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Theme="majorEastAsia" w:hAnsiTheme="majorEastAsia" w:eastAsiaTheme="majorEastAsia"/>
          <w:b/>
          <w:color w:val="000000"/>
          <w:sz w:val="18"/>
          <w:szCs w:val="18"/>
        </w:rPr>
      </w:pPr>
    </w:p>
    <w:p>
      <w:pPr>
        <w:spacing w:line="600" w:lineRule="exact"/>
        <w:jc w:val="center"/>
        <w:rPr>
          <w:rFonts w:asciiTheme="majorEastAsia" w:hAnsiTheme="majorEastAsia" w:eastAsiaTheme="majorEastAsia"/>
          <w:b/>
          <w:color w:val="000000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</w:rPr>
        <w:t>铜川市耀州区</w:t>
      </w:r>
      <w:r>
        <w:rPr>
          <w:rFonts w:asciiTheme="majorEastAsia" w:hAnsiTheme="majorEastAsia" w:eastAsiaTheme="majorEastAsia"/>
          <w:b/>
          <w:color w:val="000000"/>
          <w:sz w:val="36"/>
          <w:szCs w:val="36"/>
        </w:rPr>
        <w:t>20</w:t>
      </w:r>
      <w:r>
        <w:rPr>
          <w:rFonts w:hint="eastAsia" w:asciiTheme="majorEastAsia" w:hAnsiTheme="majorEastAsia" w:eastAsiaTheme="majorEastAsia"/>
          <w:b/>
          <w:color w:val="000000"/>
          <w:sz w:val="36"/>
          <w:szCs w:val="36"/>
        </w:rPr>
        <w:t>21年第四季度高龄补贴公示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根据《陕西省高龄老人补贴发放管理暂行办法》有关规定，2021年第四季度我区共18656人符合享受高龄补贴条件，已经区卫健局审核，现予以公示。公示期为12月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—</w:t>
      </w:r>
      <w:r>
        <w:rPr>
          <w:rFonts w:hint="eastAsia"/>
          <w:sz w:val="32"/>
          <w:szCs w:val="32"/>
        </w:rPr>
        <w:t>12月1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日，名单见附件。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监督举报电话：6189191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耀州区卫健局：6189058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</w:p>
    <w:p>
      <w:pPr>
        <w:ind w:firstLine="3680" w:firstLineChars="1150"/>
        <w:rPr>
          <w:sz w:val="32"/>
          <w:szCs w:val="32"/>
        </w:rPr>
      </w:pPr>
      <w:r>
        <w:rPr>
          <w:rFonts w:hint="eastAsia"/>
          <w:sz w:val="32"/>
          <w:szCs w:val="32"/>
        </w:rPr>
        <w:t>铜川市耀州区卫生健康局</w:t>
      </w:r>
    </w:p>
    <w:p>
      <w:pPr>
        <w:ind w:firstLine="4320" w:firstLineChars="1350"/>
        <w:rPr>
          <w:sz w:val="32"/>
          <w:szCs w:val="32"/>
        </w:rPr>
      </w:pPr>
      <w:r>
        <w:rPr>
          <w:rFonts w:hint="eastAsia"/>
          <w:sz w:val="32"/>
          <w:szCs w:val="32"/>
        </w:rPr>
        <w:t>2021年12月</w:t>
      </w:r>
      <w:r>
        <w:rPr>
          <w:rFonts w:hint="eastAsia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31C1"/>
    <w:rsid w:val="0027106D"/>
    <w:rsid w:val="00293C31"/>
    <w:rsid w:val="002B3188"/>
    <w:rsid w:val="002F692D"/>
    <w:rsid w:val="003D1B92"/>
    <w:rsid w:val="00436ABA"/>
    <w:rsid w:val="00625AB0"/>
    <w:rsid w:val="00671EF8"/>
    <w:rsid w:val="00707190"/>
    <w:rsid w:val="007852D8"/>
    <w:rsid w:val="009A2BE5"/>
    <w:rsid w:val="009E2B6E"/>
    <w:rsid w:val="00A37EBE"/>
    <w:rsid w:val="00AD5128"/>
    <w:rsid w:val="00AE12DD"/>
    <w:rsid w:val="00B744F8"/>
    <w:rsid w:val="00BB3440"/>
    <w:rsid w:val="00BC23FF"/>
    <w:rsid w:val="00BD5A18"/>
    <w:rsid w:val="00CC35B6"/>
    <w:rsid w:val="00DB4A20"/>
    <w:rsid w:val="00DD5579"/>
    <w:rsid w:val="00DD7A4F"/>
    <w:rsid w:val="00DE24E8"/>
    <w:rsid w:val="00F31ED0"/>
    <w:rsid w:val="00F531C1"/>
    <w:rsid w:val="00FF255E"/>
    <w:rsid w:val="0510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93F864-B9A0-43CB-92CA-0FE213F682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149</Characters>
  <Lines>1</Lines>
  <Paragraphs>1</Paragraphs>
  <TotalTime>4</TotalTime>
  <ScaleCrop>false</ScaleCrop>
  <LinksUpToDate>false</LinksUpToDate>
  <CharactersWithSpaces>173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2021-09-23T06:08:00Z</dcterms:created>
  <dc:creator>Administrator</dc:creator>
  <cp:lastModifiedBy>wen^_^</cp:lastModifiedBy>
  <dcterms:modified xsi:type="dcterms:W3CDTF">2021-12-10T07:35:00Z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138E609B56C94BDF89620F8D77CB3D0F</vt:lpwstr>
  </property>
</Properties>
</file>