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5</w:t>
      </w:r>
    </w:p>
    <w:p>
      <w:pPr>
        <w:widowControl/>
        <w:jc w:val="center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铜川市耀州区义务教育新生区内流动登记表</w:t>
      </w:r>
      <w:bookmarkEnd w:id="0"/>
    </w:p>
    <w:tbl>
      <w:tblPr>
        <w:tblStyle w:val="3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557"/>
        <w:gridCol w:w="784"/>
        <w:gridCol w:w="731"/>
        <w:gridCol w:w="99"/>
        <w:gridCol w:w="159"/>
        <w:gridCol w:w="917"/>
        <w:gridCol w:w="541"/>
        <w:gridCol w:w="873"/>
        <w:gridCol w:w="30"/>
        <w:gridCol w:w="900"/>
        <w:gridCol w:w="1162"/>
        <w:gridCol w:w="98"/>
        <w:gridCol w:w="141"/>
        <w:gridCol w:w="295"/>
        <w:gridCol w:w="644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510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510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1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510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166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510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71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567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应就读学区学校</w:t>
            </w:r>
          </w:p>
        </w:tc>
        <w:tc>
          <w:tcPr>
            <w:tcW w:w="7166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74" w:type="dxa"/>
            <w:gridSpan w:val="2"/>
            <w:vMerge w:val="restart"/>
            <w:shd w:val="clear" w:color="auto" w:fill="auto"/>
            <w:noWrap w:val="0"/>
            <w:vAlign w:val="top"/>
          </w:tcPr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家长姓名</w:t>
            </w:r>
          </w:p>
        </w:tc>
        <w:tc>
          <w:tcPr>
            <w:tcW w:w="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父亲</w:t>
            </w:r>
          </w:p>
        </w:tc>
        <w:tc>
          <w:tcPr>
            <w:tcW w:w="1906" w:type="dxa"/>
            <w:gridSpan w:val="4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41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34" w:type="dxa"/>
            <w:gridSpan w:val="3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74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784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母亲</w:t>
            </w:r>
          </w:p>
        </w:tc>
        <w:tc>
          <w:tcPr>
            <w:tcW w:w="1906" w:type="dxa"/>
            <w:gridSpan w:val="4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41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65" w:type="dxa"/>
            <w:gridSpan w:val="4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34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623" w:hRule="atLeast"/>
          <w:jc w:val="center"/>
        </w:trPr>
        <w:tc>
          <w:tcPr>
            <w:tcW w:w="2072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流出学区</w:t>
            </w:r>
          </w:p>
          <w:p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就读原因</w:t>
            </w:r>
          </w:p>
        </w:tc>
        <w:tc>
          <w:tcPr>
            <w:tcW w:w="7265" w:type="dxa"/>
            <w:gridSpan w:val="1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4341" w:hRule="atLeast"/>
          <w:jc w:val="center"/>
        </w:trPr>
        <w:tc>
          <w:tcPr>
            <w:tcW w:w="23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仿宋_GB2312"/>
                <w:sz w:val="24"/>
              </w:rPr>
              <w:t xml:space="preserve">① </w:t>
            </w:r>
            <w:r>
              <w:rPr>
                <w:rFonts w:hint="eastAsia" w:ascii="仿宋_GB2312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社区(村队)适龄儿童（少年）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法定监护人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在</w:t>
            </w:r>
            <w:r>
              <w:rPr>
                <w:rFonts w:hint="eastAsia" w:ascii="仿宋_GB2312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稳定居住务工，目前在户籍所在地已无监护条件，情况属实。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盖章）</w:t>
            </w:r>
          </w:p>
          <w:p>
            <w:pPr>
              <w:spacing w:line="300" w:lineRule="exact"/>
              <w:ind w:firstLine="240" w:firstLineChars="1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年 　 月 　日</w:t>
            </w:r>
          </w:p>
        </w:tc>
        <w:tc>
          <w:tcPr>
            <w:tcW w:w="2331" w:type="dxa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②</w:t>
            </w:r>
            <w:r>
              <w:rPr>
                <w:rFonts w:hint="eastAsia" w:ascii="仿宋_GB2312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街道（乡镇）适龄儿童（少年）法定监护人在</w:t>
            </w:r>
            <w:r>
              <w:rPr>
                <w:rFonts w:hint="eastAsia" w:ascii="仿宋_GB2312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稳定居住务工，目前在户籍所在地已无监护条件，情况属实。</w:t>
            </w: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（盖章）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　 年　月　 日</w:t>
            </w:r>
          </w:p>
        </w:tc>
        <w:tc>
          <w:tcPr>
            <w:tcW w:w="2331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③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流出所属学区学校审核意见</w:t>
            </w: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（盖章）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　年　月　日</w:t>
            </w:r>
          </w:p>
        </w:tc>
        <w:tc>
          <w:tcPr>
            <w:tcW w:w="2345" w:type="dxa"/>
            <w:gridSpan w:val="3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④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区教科体局审核派位意见</w:t>
            </w: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（盖章）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　年　 月　  日</w:t>
            </w:r>
          </w:p>
        </w:tc>
      </w:tr>
    </w:tbl>
    <w:p>
      <w:pPr>
        <w:widowControl/>
        <w:spacing w:line="340" w:lineRule="exact"/>
        <w:rPr>
          <w:rFonts w:hint="eastAsia"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>备注：</w:t>
      </w:r>
    </w:p>
    <w:p>
      <w:pPr>
        <w:widowControl/>
        <w:spacing w:line="340" w:lineRule="exact"/>
        <w:rPr>
          <w:rFonts w:ascii="楷体_GB2312" w:eastAsia="楷体_GB2312"/>
          <w:spacing w:val="-4"/>
          <w:sz w:val="24"/>
        </w:rPr>
      </w:pPr>
      <w:r>
        <w:rPr>
          <w:rFonts w:hint="eastAsia" w:ascii="楷体_GB2312" w:eastAsia="楷体_GB2312"/>
          <w:spacing w:val="-4"/>
          <w:sz w:val="24"/>
        </w:rPr>
        <w:t>1.本表用于耀州区一年级新生区内流动时使用</w:t>
      </w:r>
    </w:p>
    <w:p>
      <w:pPr>
        <w:spacing w:line="280" w:lineRule="exact"/>
        <w:ind w:left="236" w:hanging="240" w:hangingChars="1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2.办理程序：家长持户籍证明、居住证明、务工证明一式三份，按照①→②→③→④的顺序办理。流出所属学区学校和流入学校、区教科体局查验原件并签署审核意见。</w:t>
      </w:r>
    </w:p>
    <w:p>
      <w:pPr>
        <w:spacing w:line="28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3.此表一式三份，流入、流出学校和区教科体局各1份。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8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2021-10-25T02:59:11Z</dcterms:created>
  <dc:creator>Administrator</dc:creator>
  <cp:lastModifiedBy>佐岸佑转</cp:lastModifiedBy>
  <dcterms:modified xsi:type="dcterms:W3CDTF">2021-10-25T02:59:25Z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3904464398D6472C9ABF940D67FC55D4</vt:lpwstr>
  </property>
</Properties>
</file>