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4"/>
        <w:ind w:right="5093"/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lang w:eastAsia="zh-CN"/>
        </w:rPr>
        <w:t>耀州区</w:t>
      </w:r>
      <w:r>
        <w:rPr>
          <w:rFonts w:hint="eastAsia"/>
          <w:lang w:val="en-US" w:eastAsia="zh-CN"/>
        </w:rPr>
        <w:t>石柱镇</w:t>
      </w:r>
      <w:r>
        <w:t>社会保险</w:t>
      </w:r>
      <w:r>
        <w:rPr>
          <w:rFonts w:hint="eastAsia"/>
          <w:lang w:eastAsia="zh-CN"/>
        </w:rPr>
        <w:t>管理经办中心</w:t>
      </w:r>
      <w:r>
        <w:t>政务公开事项</w:t>
      </w:r>
      <w:r>
        <w:rPr>
          <w:rFonts w:hint="eastAsia"/>
          <w:lang w:eastAsia="zh-CN"/>
        </w:rPr>
        <w:t>目录</w:t>
      </w: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21"/>
        </w:rPr>
      </w:pPr>
    </w:p>
    <w:tbl>
      <w:tblPr>
        <w:tblStyle w:val="3"/>
        <w:tblW w:w="15716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036"/>
        <w:gridCol w:w="1620"/>
        <w:gridCol w:w="1203"/>
        <w:gridCol w:w="1317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7"/>
              <w:spacing w:before="10"/>
              <w:jc w:val="center"/>
              <w:rPr>
                <w:rFonts w:ascii="宋体"/>
                <w:sz w:val="25"/>
              </w:rPr>
            </w:pPr>
          </w:p>
          <w:p>
            <w:pPr>
              <w:pStyle w:val="7"/>
              <w:spacing w:line="266" w:lineRule="auto"/>
              <w:ind w:left="160" w:right="146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7"/>
              <w:spacing w:before="16" w:line="275" w:lineRule="exact"/>
              <w:ind w:left="46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宋体"/>
                <w:sz w:val="22"/>
              </w:rPr>
            </w:pPr>
          </w:p>
          <w:p>
            <w:pPr>
              <w:pStyle w:val="7"/>
              <w:rPr>
                <w:rFonts w:ascii="宋体"/>
                <w:sz w:val="16"/>
              </w:rPr>
            </w:pPr>
          </w:p>
          <w:p>
            <w:pPr>
              <w:pStyle w:val="7"/>
              <w:ind w:left="64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2036" w:type="dxa"/>
            <w:vMerge w:val="restart"/>
          </w:tcPr>
          <w:p>
            <w:pPr>
              <w:pStyle w:val="7"/>
              <w:rPr>
                <w:rFonts w:ascii="宋体"/>
                <w:sz w:val="22"/>
              </w:rPr>
            </w:pPr>
          </w:p>
          <w:p>
            <w:pPr>
              <w:pStyle w:val="7"/>
              <w:rPr>
                <w:rFonts w:ascii="宋体"/>
                <w:sz w:val="16"/>
              </w:rPr>
            </w:pPr>
          </w:p>
          <w:p>
            <w:pPr>
              <w:pStyle w:val="7"/>
              <w:ind w:left="57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</w:tcPr>
          <w:p>
            <w:pPr>
              <w:pStyle w:val="7"/>
              <w:rPr>
                <w:rFonts w:ascii="宋体"/>
                <w:sz w:val="22"/>
              </w:rPr>
            </w:pPr>
          </w:p>
          <w:p>
            <w:pPr>
              <w:pStyle w:val="7"/>
              <w:rPr>
                <w:rFonts w:ascii="宋体"/>
                <w:sz w:val="16"/>
              </w:rPr>
            </w:pPr>
          </w:p>
          <w:p>
            <w:pPr>
              <w:pStyle w:val="7"/>
              <w:ind w:left="37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203" w:type="dxa"/>
            <w:vMerge w:val="restart"/>
          </w:tcPr>
          <w:p>
            <w:pPr>
              <w:pStyle w:val="7"/>
              <w:rPr>
                <w:rFonts w:ascii="宋体"/>
                <w:sz w:val="22"/>
              </w:rPr>
            </w:pPr>
          </w:p>
          <w:p>
            <w:pPr>
              <w:pStyle w:val="7"/>
              <w:rPr>
                <w:rFonts w:ascii="宋体"/>
                <w:sz w:val="16"/>
              </w:rPr>
            </w:pPr>
          </w:p>
          <w:p>
            <w:pPr>
              <w:pStyle w:val="7"/>
              <w:ind w:left="15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317" w:type="dxa"/>
            <w:vMerge w:val="restart"/>
          </w:tcPr>
          <w:p>
            <w:pPr>
              <w:pStyle w:val="7"/>
              <w:spacing w:before="10"/>
              <w:rPr>
                <w:rFonts w:ascii="宋体"/>
                <w:sz w:val="25"/>
              </w:rPr>
            </w:pPr>
          </w:p>
          <w:p>
            <w:pPr>
              <w:pStyle w:val="7"/>
              <w:spacing w:line="266" w:lineRule="auto"/>
              <w:ind w:left="437" w:right="94" w:hanging="32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</w:tcPr>
          <w:p>
            <w:pPr>
              <w:pStyle w:val="7"/>
              <w:spacing w:before="16" w:line="275" w:lineRule="exact"/>
              <w:ind w:left="27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before="16" w:line="275" w:lineRule="exact"/>
              <w:ind w:left="19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7"/>
              <w:spacing w:before="16" w:line="275" w:lineRule="exact"/>
              <w:ind w:left="27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7"/>
              <w:spacing w:before="172" w:line="266" w:lineRule="auto"/>
              <w:ind w:left="138" w:right="12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080" w:type="dxa"/>
            <w:vAlign w:val="center"/>
          </w:tcPr>
          <w:p>
            <w:pPr>
              <w:pStyle w:val="7"/>
              <w:spacing w:before="172" w:line="266" w:lineRule="auto"/>
              <w:ind w:left="429" w:right="197" w:hanging="219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2" w:line="266" w:lineRule="auto"/>
              <w:ind w:left="250" w:right="125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720" w:type="dxa"/>
          </w:tcPr>
          <w:p>
            <w:pPr>
              <w:pStyle w:val="7"/>
              <w:spacing w:before="172" w:line="266" w:lineRule="auto"/>
              <w:ind w:left="140" w:right="12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40" w:type="dxa"/>
          </w:tcPr>
          <w:p>
            <w:pPr>
              <w:pStyle w:val="7"/>
              <w:spacing w:before="172" w:line="266" w:lineRule="auto"/>
              <w:ind w:left="159" w:right="14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7"/>
              <w:spacing w:before="16"/>
              <w:ind w:left="1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</w:t>
            </w:r>
          </w:p>
          <w:p>
            <w:pPr>
              <w:pStyle w:val="7"/>
              <w:spacing w:before="2" w:line="310" w:lineRule="atLeast"/>
              <w:ind w:left="250" w:right="125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请公开</w:t>
            </w:r>
          </w:p>
        </w:tc>
        <w:tc>
          <w:tcPr>
            <w:tcW w:w="720" w:type="dxa"/>
          </w:tcPr>
          <w:p>
            <w:pPr>
              <w:pStyle w:val="7"/>
              <w:spacing w:before="7"/>
              <w:rPr>
                <w:rFonts w:ascii="宋体"/>
                <w:sz w:val="25"/>
              </w:rPr>
            </w:pPr>
          </w:p>
          <w:p>
            <w:pPr>
              <w:pStyle w:val="7"/>
              <w:spacing w:before="1"/>
              <w:ind w:left="121" w:right="109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</w:tcPr>
          <w:p>
            <w:pPr>
              <w:pStyle w:val="7"/>
              <w:spacing w:before="172" w:line="266" w:lineRule="auto"/>
              <w:ind w:left="140" w:right="12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  <w:lang w:val="en-US" w:eastAsia="zh-CN"/>
              </w:rPr>
              <w:t>镇</w:t>
            </w:r>
            <w:r>
              <w:rPr>
                <w:rFonts w:hint="eastAsia" w:ascii="黑体" w:eastAsia="黑体"/>
                <w:sz w:val="22"/>
              </w:rPr>
              <w:t>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540" w:type="dxa"/>
            <w:vAlign w:val="center"/>
          </w:tcPr>
          <w:p>
            <w:pPr>
              <w:pStyle w:val="7"/>
              <w:spacing w:before="4"/>
              <w:jc w:val="center"/>
              <w:rPr>
                <w:rFonts w:ascii="宋体"/>
                <w:sz w:val="15"/>
              </w:rPr>
            </w:pPr>
          </w:p>
          <w:p>
            <w:pPr>
              <w:pStyle w:val="7"/>
              <w:ind w:left="10"/>
              <w:jc w:val="center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pStyle w:val="7"/>
              <w:jc w:val="center"/>
              <w:rPr>
                <w:rFonts w:ascii="宋体"/>
                <w:sz w:val="18"/>
              </w:rPr>
            </w:pPr>
          </w:p>
          <w:p>
            <w:pPr>
              <w:pStyle w:val="7"/>
              <w:spacing w:before="5"/>
              <w:jc w:val="center"/>
              <w:rPr>
                <w:rFonts w:ascii="宋体"/>
                <w:sz w:val="22"/>
              </w:rPr>
            </w:pPr>
          </w:p>
          <w:p>
            <w:pPr>
              <w:pStyle w:val="7"/>
              <w:spacing w:line="324" w:lineRule="auto"/>
              <w:ind w:right="168"/>
              <w:jc w:val="center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  <w:vAlign w:val="center"/>
          </w:tcPr>
          <w:p>
            <w:pPr>
              <w:pStyle w:val="7"/>
              <w:spacing w:before="42"/>
              <w:ind w:left="10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城 乡 居 民</w:t>
            </w:r>
          </w:p>
          <w:p>
            <w:pPr>
              <w:pStyle w:val="7"/>
              <w:spacing w:before="82"/>
              <w:ind w:left="107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>养 老 保 险</w:t>
            </w:r>
            <w:r>
              <w:rPr>
                <w:sz w:val="18"/>
              </w:rPr>
              <w:t>参保登记</w:t>
            </w:r>
          </w:p>
        </w:tc>
        <w:tc>
          <w:tcPr>
            <w:tcW w:w="306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sz w:val="22"/>
              </w:rPr>
            </w:pPr>
          </w:p>
          <w:p>
            <w:pPr>
              <w:pStyle w:val="7"/>
              <w:ind w:left="7" w:right="-29"/>
              <w:rPr>
                <w:sz w:val="20"/>
              </w:rPr>
            </w:pPr>
            <w:r>
              <w:rPr>
                <w:spacing w:val="-2"/>
                <w:w w:val="128"/>
                <w:sz w:val="20"/>
              </w:rPr>
              <w:t>1</w:t>
            </w:r>
            <w:r>
              <w:rPr>
                <w:w w:val="59"/>
                <w:sz w:val="20"/>
              </w:rPr>
              <w:t>.</w:t>
            </w:r>
            <w:r>
              <w:rPr>
                <w:w w:val="99"/>
                <w:sz w:val="20"/>
              </w:rPr>
              <w:t>事项名称；</w:t>
            </w:r>
            <w:r>
              <w:rPr>
                <w:w w:val="97"/>
                <w:sz w:val="20"/>
              </w:rPr>
              <w:t>2</w:t>
            </w:r>
            <w:r>
              <w:rPr>
                <w:spacing w:val="3"/>
                <w:w w:val="59"/>
                <w:sz w:val="20"/>
              </w:rPr>
              <w:t>.</w:t>
            </w:r>
            <w:r>
              <w:rPr>
                <w:w w:val="99"/>
                <w:sz w:val="20"/>
              </w:rPr>
              <w:t>事项简述；</w:t>
            </w:r>
          </w:p>
          <w:p>
            <w:pPr>
              <w:pStyle w:val="7"/>
              <w:spacing w:before="56"/>
              <w:ind w:left="7" w:right="-15"/>
              <w:rPr>
                <w:sz w:val="20"/>
              </w:rPr>
            </w:pPr>
            <w:r>
              <w:rPr>
                <w:w w:val="95"/>
                <w:sz w:val="20"/>
              </w:rPr>
              <w:t>3.办理材料；4.办理方式；</w:t>
            </w:r>
          </w:p>
          <w:p>
            <w:pPr>
              <w:pStyle w:val="7"/>
              <w:spacing w:before="56"/>
              <w:ind w:left="7" w:right="-15"/>
              <w:rPr>
                <w:sz w:val="20"/>
              </w:rPr>
            </w:pPr>
            <w:r>
              <w:rPr>
                <w:w w:val="95"/>
                <w:sz w:val="20"/>
              </w:rPr>
              <w:t>5.办理时限；6.结果送达；</w:t>
            </w:r>
          </w:p>
          <w:p>
            <w:pPr>
              <w:pStyle w:val="7"/>
              <w:spacing w:line="324" w:lineRule="auto"/>
              <w:ind w:right="96"/>
              <w:jc w:val="both"/>
              <w:rPr>
                <w:sz w:val="18"/>
              </w:rPr>
            </w:pPr>
            <w:r>
              <w:rPr>
                <w:w w:val="95"/>
                <w:sz w:val="20"/>
              </w:rPr>
              <w:t>7.收费依据及标准；8.办事时间；9</w:t>
            </w:r>
            <w:r>
              <w:rPr>
                <w:spacing w:val="-2"/>
                <w:w w:val="95"/>
                <w:sz w:val="20"/>
              </w:rPr>
              <w:t xml:space="preserve">.办理机构及地点； </w:t>
            </w:r>
            <w:r>
              <w:rPr>
                <w:spacing w:val="-2"/>
                <w:w w:val="128"/>
                <w:sz w:val="20"/>
              </w:rPr>
              <w:t>1</w:t>
            </w:r>
            <w:r>
              <w:rPr>
                <w:spacing w:val="-1"/>
                <w:w w:val="96"/>
                <w:sz w:val="20"/>
              </w:rPr>
              <w:t>0</w:t>
            </w:r>
            <w:r>
              <w:rPr>
                <w:spacing w:val="3"/>
                <w:w w:val="59"/>
                <w:sz w:val="20"/>
              </w:rPr>
              <w:t>.</w:t>
            </w:r>
            <w:r>
              <w:rPr>
                <w:spacing w:val="-10"/>
                <w:w w:val="99"/>
                <w:sz w:val="20"/>
              </w:rPr>
              <w:t>咨询查询途径；</w:t>
            </w:r>
            <w:r>
              <w:rPr>
                <w:spacing w:val="-2"/>
                <w:w w:val="128"/>
                <w:sz w:val="20"/>
              </w:rPr>
              <w:t>1</w:t>
            </w:r>
            <w:r>
              <w:rPr>
                <w:spacing w:val="1"/>
                <w:w w:val="128"/>
                <w:sz w:val="20"/>
              </w:rPr>
              <w:t>1</w:t>
            </w:r>
            <w:r>
              <w:rPr>
                <w:w w:val="59"/>
                <w:sz w:val="20"/>
              </w:rPr>
              <w:t>.</w:t>
            </w:r>
            <w:r>
              <w:rPr>
                <w:spacing w:val="1"/>
                <w:w w:val="99"/>
                <w:sz w:val="20"/>
              </w:rPr>
              <w:t>监督</w:t>
            </w:r>
            <w:r>
              <w:rPr>
                <w:spacing w:val="1"/>
                <w:sz w:val="20"/>
              </w:rPr>
              <w:t>投诉渠道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sz w:val="22"/>
              </w:rPr>
            </w:pPr>
          </w:p>
          <w:p>
            <w:pPr>
              <w:pStyle w:val="7"/>
              <w:spacing w:before="82" w:line="324" w:lineRule="auto"/>
              <w:ind w:left="107" w:right="94"/>
              <w:rPr>
                <w:sz w:val="18"/>
              </w:rPr>
            </w:pPr>
            <w:r>
              <w:rPr>
                <w:spacing w:val="12"/>
                <w:sz w:val="20"/>
              </w:rPr>
              <w:t>《中华人民共和国政</w:t>
            </w:r>
            <w:r>
              <w:rPr>
                <w:sz w:val="20"/>
              </w:rPr>
              <w:t>府信息公开条例》（国</w:t>
            </w:r>
            <w:r>
              <w:rPr>
                <w:spacing w:val="-5"/>
                <w:sz w:val="20"/>
              </w:rPr>
              <w:t xml:space="preserve">令第 </w:t>
            </w:r>
            <w:r>
              <w:rPr>
                <w:sz w:val="20"/>
              </w:rPr>
              <w:t>711</w:t>
            </w:r>
            <w:r>
              <w:rPr>
                <w:spacing w:val="-4"/>
                <w:sz w:val="20"/>
              </w:rPr>
              <w:t xml:space="preserve"> 号</w:t>
            </w:r>
            <w:r>
              <w:rPr>
                <w:spacing w:val="9"/>
                <w:sz w:val="20"/>
              </w:rPr>
              <w:t>）</w:t>
            </w:r>
            <w:r>
              <w:rPr>
                <w:spacing w:val="6"/>
                <w:sz w:val="20"/>
              </w:rPr>
              <w:t>、《中</w:t>
            </w:r>
            <w:r>
              <w:rPr>
                <w:spacing w:val="12"/>
                <w:sz w:val="20"/>
              </w:rPr>
              <w:t>华人民共和国社会保</w:t>
            </w:r>
            <w:r>
              <w:rPr>
                <w:spacing w:val="-8"/>
                <w:sz w:val="20"/>
              </w:rPr>
              <w:t>险法》、《社会保险费</w:t>
            </w:r>
            <w:r>
              <w:rPr>
                <w:spacing w:val="-19"/>
                <w:sz w:val="20"/>
              </w:rPr>
              <w:t>征缴暂行条例》</w:t>
            </w:r>
            <w:r>
              <w:rPr>
                <w:sz w:val="20"/>
              </w:rPr>
              <w:t>（国令710</w:t>
            </w:r>
            <w:r>
              <w:rPr>
                <w:spacing w:val="-24"/>
                <w:sz w:val="20"/>
              </w:rPr>
              <w:t xml:space="preserve"> 号</w:t>
            </w:r>
            <w:r>
              <w:rPr>
                <w:sz w:val="20"/>
              </w:rPr>
              <w:t>）</w:t>
            </w:r>
          </w:p>
        </w:tc>
        <w:tc>
          <w:tcPr>
            <w:tcW w:w="162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131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z w:val="18"/>
              </w:rPr>
              <w:t>公开事项信息形成或变更之日起20 个工作日内公开</w:t>
            </w:r>
          </w:p>
        </w:tc>
        <w:tc>
          <w:tcPr>
            <w:tcW w:w="1203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sz w:val="22"/>
              </w:rPr>
            </w:pPr>
          </w:p>
          <w:p>
            <w:pPr>
              <w:pStyle w:val="7"/>
              <w:ind w:left="106" w:firstLine="180" w:firstLineChars="100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石柱镇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□社区/村公示栏）</w:t>
            </w:r>
          </w:p>
        </w:tc>
        <w:tc>
          <w:tcPr>
            <w:tcW w:w="720" w:type="dxa"/>
          </w:tcPr>
          <w:p>
            <w:pPr>
              <w:pStyle w:val="7"/>
              <w:spacing w:before="4"/>
              <w:rPr>
                <w:rFonts w:ascii="宋体"/>
                <w:sz w:val="15"/>
              </w:rPr>
            </w:pPr>
          </w:p>
          <w:p>
            <w:pPr>
              <w:pStyle w:val="7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spacing w:before="4"/>
              <w:rPr>
                <w:rFonts w:ascii="宋体"/>
                <w:sz w:val="15"/>
              </w:rPr>
            </w:pPr>
          </w:p>
          <w:p>
            <w:pPr>
              <w:pStyle w:val="7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4"/>
              <w:rPr>
                <w:rFonts w:ascii="宋体"/>
                <w:sz w:val="15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4"/>
              <w:rPr>
                <w:rFonts w:ascii="宋体"/>
                <w:sz w:val="15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160" w:right="150"/>
              <w:jc w:val="center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sz w:val="18"/>
              </w:rPr>
              <w:t>养老保险服务</w:t>
            </w:r>
          </w:p>
        </w:tc>
        <w:tc>
          <w:tcPr>
            <w:tcW w:w="1080" w:type="dxa"/>
            <w:vAlign w:val="center"/>
          </w:tcPr>
          <w:p>
            <w:pPr>
              <w:pStyle w:val="7"/>
              <w:spacing w:before="40"/>
              <w:ind w:left="10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城 乡 居 民</w:t>
            </w:r>
          </w:p>
          <w:p>
            <w:pPr>
              <w:pStyle w:val="7"/>
              <w:spacing w:before="2" w:line="310" w:lineRule="atLeast"/>
              <w:ind w:left="107" w:right="96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>养 老 保 险</w:t>
            </w:r>
            <w:r>
              <w:rPr>
                <w:sz w:val="18"/>
              </w:rPr>
              <w:t>待遇申领</w:t>
            </w:r>
          </w:p>
        </w:tc>
        <w:tc>
          <w:tcPr>
            <w:tcW w:w="3060" w:type="dxa"/>
            <w:vMerge w:val="restart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7" w:right="-29"/>
              <w:rPr>
                <w:sz w:val="20"/>
              </w:rPr>
            </w:pPr>
            <w:r>
              <w:rPr>
                <w:spacing w:val="-2"/>
                <w:w w:val="128"/>
                <w:sz w:val="20"/>
              </w:rPr>
              <w:t>1</w:t>
            </w:r>
            <w:r>
              <w:rPr>
                <w:w w:val="59"/>
                <w:sz w:val="20"/>
              </w:rPr>
              <w:t>.</w:t>
            </w:r>
            <w:r>
              <w:rPr>
                <w:w w:val="99"/>
                <w:sz w:val="20"/>
              </w:rPr>
              <w:t>事项名称；</w:t>
            </w:r>
            <w:r>
              <w:rPr>
                <w:w w:val="97"/>
                <w:sz w:val="20"/>
              </w:rPr>
              <w:t>2</w:t>
            </w:r>
            <w:r>
              <w:rPr>
                <w:spacing w:val="3"/>
                <w:w w:val="59"/>
                <w:sz w:val="20"/>
              </w:rPr>
              <w:t>.</w:t>
            </w:r>
            <w:r>
              <w:rPr>
                <w:w w:val="99"/>
                <w:sz w:val="20"/>
              </w:rPr>
              <w:t>事项简述；</w:t>
            </w:r>
          </w:p>
          <w:p>
            <w:pPr>
              <w:pStyle w:val="7"/>
              <w:spacing w:before="56"/>
              <w:ind w:left="7" w:right="-15"/>
              <w:rPr>
                <w:sz w:val="20"/>
              </w:rPr>
            </w:pPr>
            <w:r>
              <w:rPr>
                <w:w w:val="95"/>
                <w:sz w:val="20"/>
              </w:rPr>
              <w:t>3.办理材料；4.办理方式；</w:t>
            </w:r>
          </w:p>
          <w:p>
            <w:pPr>
              <w:pStyle w:val="7"/>
              <w:spacing w:before="56"/>
              <w:ind w:left="7" w:right="-15"/>
              <w:rPr>
                <w:sz w:val="20"/>
              </w:rPr>
            </w:pPr>
            <w:r>
              <w:rPr>
                <w:w w:val="95"/>
                <w:sz w:val="20"/>
              </w:rPr>
              <w:t>5.办理时限；6.结果送达；</w:t>
            </w:r>
          </w:p>
          <w:p>
            <w:pPr>
              <w:pStyle w:val="7"/>
              <w:spacing w:before="1" w:line="324" w:lineRule="auto"/>
              <w:ind w:right="96" w:rightChars="0"/>
              <w:jc w:val="both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w w:val="95"/>
                <w:sz w:val="20"/>
                <w:lang w:val="en-US" w:eastAsia="zh-CN"/>
              </w:rPr>
              <w:t>7</w:t>
            </w:r>
            <w:r>
              <w:rPr>
                <w:w w:val="95"/>
                <w:sz w:val="20"/>
              </w:rPr>
              <w:t>.办事时间；</w:t>
            </w:r>
            <w:r>
              <w:rPr>
                <w:rFonts w:hint="eastAsia"/>
                <w:w w:val="95"/>
                <w:sz w:val="20"/>
                <w:lang w:val="en-US" w:eastAsia="zh-CN"/>
              </w:rPr>
              <w:t>8</w:t>
            </w:r>
            <w:r>
              <w:rPr>
                <w:spacing w:val="-2"/>
                <w:w w:val="95"/>
                <w:sz w:val="20"/>
              </w:rPr>
              <w:t xml:space="preserve">.办理机构及地点； </w:t>
            </w:r>
            <w:r>
              <w:rPr>
                <w:rFonts w:hint="eastAsia"/>
                <w:spacing w:val="-2"/>
                <w:w w:val="128"/>
                <w:sz w:val="20"/>
                <w:lang w:val="en-US" w:eastAsia="zh-CN"/>
              </w:rPr>
              <w:t>9</w:t>
            </w:r>
            <w:r>
              <w:rPr>
                <w:spacing w:val="3"/>
                <w:w w:val="59"/>
                <w:sz w:val="20"/>
              </w:rPr>
              <w:t>.</w:t>
            </w:r>
            <w:r>
              <w:rPr>
                <w:spacing w:val="-10"/>
                <w:w w:val="99"/>
                <w:sz w:val="20"/>
              </w:rPr>
              <w:t>咨询查询途径；</w:t>
            </w:r>
            <w:r>
              <w:rPr>
                <w:rFonts w:hint="eastAsia"/>
                <w:spacing w:val="-2"/>
                <w:w w:val="128"/>
                <w:sz w:val="20"/>
                <w:lang w:val="en-US" w:eastAsia="zh-CN"/>
              </w:rPr>
              <w:t>10</w:t>
            </w:r>
            <w:r>
              <w:rPr>
                <w:w w:val="59"/>
                <w:sz w:val="20"/>
              </w:rPr>
              <w:t>.</w:t>
            </w:r>
            <w:r>
              <w:rPr>
                <w:spacing w:val="1"/>
                <w:w w:val="99"/>
                <w:sz w:val="20"/>
              </w:rPr>
              <w:t>监督</w:t>
            </w:r>
            <w:r>
              <w:rPr>
                <w:spacing w:val="1"/>
                <w:sz w:val="20"/>
              </w:rPr>
              <w:t>投诉渠道</w:t>
            </w:r>
          </w:p>
        </w:tc>
        <w:tc>
          <w:tcPr>
            <w:tcW w:w="2036" w:type="dxa"/>
            <w:vMerge w:val="restart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3"/>
              </w:rPr>
            </w:pPr>
            <w:r>
              <w:rPr>
                <w:spacing w:val="12"/>
                <w:sz w:val="20"/>
              </w:rPr>
              <w:t>《中华人民共和国政</w:t>
            </w:r>
            <w:r>
              <w:rPr>
                <w:sz w:val="20"/>
              </w:rPr>
              <w:t>府信息公开条例》（国</w:t>
            </w:r>
            <w:r>
              <w:rPr>
                <w:spacing w:val="-5"/>
                <w:sz w:val="20"/>
              </w:rPr>
              <w:t xml:space="preserve">令第 </w:t>
            </w:r>
            <w:r>
              <w:rPr>
                <w:sz w:val="20"/>
              </w:rPr>
              <w:t>711</w:t>
            </w:r>
            <w:r>
              <w:rPr>
                <w:spacing w:val="-4"/>
                <w:sz w:val="20"/>
              </w:rPr>
              <w:t xml:space="preserve"> 号</w:t>
            </w:r>
            <w:r>
              <w:rPr>
                <w:spacing w:val="9"/>
                <w:sz w:val="20"/>
              </w:rPr>
              <w:t>）</w:t>
            </w:r>
            <w:r>
              <w:rPr>
                <w:spacing w:val="6"/>
                <w:sz w:val="20"/>
              </w:rPr>
              <w:t>、《中</w:t>
            </w:r>
            <w:r>
              <w:rPr>
                <w:spacing w:val="12"/>
                <w:sz w:val="20"/>
              </w:rPr>
              <w:t>华人民共和国社会保</w:t>
            </w:r>
            <w:r>
              <w:rPr>
                <w:spacing w:val="-8"/>
                <w:sz w:val="20"/>
              </w:rPr>
              <w:t>险法》、《中华人民共和国劳动保险条例》</w:t>
            </w:r>
          </w:p>
          <w:p>
            <w:pPr>
              <w:pStyle w:val="7"/>
              <w:spacing w:before="1"/>
              <w:rPr>
                <w:sz w:val="18"/>
              </w:rPr>
            </w:pPr>
          </w:p>
          <w:p>
            <w:pPr>
              <w:pStyle w:val="7"/>
              <w:spacing w:before="81" w:line="324" w:lineRule="auto"/>
              <w:ind w:right="94" w:rightChars="0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1620" w:type="dxa"/>
            <w:vMerge w:val="restart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2" w:line="324" w:lineRule="auto"/>
              <w:ind w:left="106" w:leftChars="0" w:right="97" w:rightChars="0"/>
              <w:jc w:val="both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公开事项信息形成或变更之日起20 个工作日内公开</w:t>
            </w:r>
          </w:p>
        </w:tc>
        <w:tc>
          <w:tcPr>
            <w:tcW w:w="1203" w:type="dxa"/>
            <w:vMerge w:val="restart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24" w:lineRule="auto"/>
              <w:ind w:left="106" w:leftChars="0" w:right="97" w:rightChars="0" w:firstLine="180" w:firstLineChars="100"/>
              <w:jc w:val="both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石柱镇</w:t>
            </w:r>
          </w:p>
        </w:tc>
        <w:tc>
          <w:tcPr>
            <w:tcW w:w="1317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□社区/村公示栏）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9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5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160" w:right="150"/>
              <w:jc w:val="center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7"/>
              <w:spacing w:before="40" w:line="324" w:lineRule="auto"/>
              <w:ind w:left="107" w:right="96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 xml:space="preserve">暂 停 </w:t>
            </w:r>
            <w:r>
              <w:rPr>
                <w:rFonts w:hint="eastAsia"/>
                <w:spacing w:val="-22"/>
                <w:sz w:val="18"/>
                <w:lang w:eastAsia="zh-CN"/>
              </w:rPr>
              <w:t>、</w:t>
            </w:r>
            <w:r>
              <w:rPr>
                <w:rFonts w:hint="eastAsia"/>
                <w:spacing w:val="-22"/>
                <w:sz w:val="18"/>
                <w:lang w:val="en-US" w:eastAsia="zh-CN"/>
              </w:rPr>
              <w:t>恢复</w:t>
            </w:r>
            <w:r>
              <w:rPr>
                <w:spacing w:val="-22"/>
                <w:sz w:val="18"/>
              </w:rPr>
              <w:t>养老保 险待 遇</w:t>
            </w:r>
            <w:r>
              <w:rPr>
                <w:sz w:val="18"/>
              </w:rPr>
              <w:t>申请</w:t>
            </w:r>
          </w:p>
        </w:tc>
        <w:tc>
          <w:tcPr>
            <w:tcW w:w="306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9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40" w:type="dxa"/>
            <w:vAlign w:val="center"/>
          </w:tcPr>
          <w:p>
            <w:pPr>
              <w:pStyle w:val="7"/>
              <w:spacing w:before="147"/>
              <w:ind w:left="160" w:right="150"/>
              <w:jc w:val="center"/>
              <w:rPr>
                <w:rFonts w:hint="default" w:eastAsia="仿宋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7"/>
              <w:spacing w:before="40" w:line="324" w:lineRule="auto"/>
              <w:ind w:left="107" w:right="96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>个 人 账 户一 次 性 待</w:t>
            </w:r>
          </w:p>
          <w:p>
            <w:pPr>
              <w:pStyle w:val="7"/>
              <w:spacing w:before="1"/>
              <w:ind w:left="107" w:leftChars="0" w:right="0" w:rightChars="0"/>
              <w:jc w:val="center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遇申领</w:t>
            </w:r>
          </w:p>
        </w:tc>
        <w:tc>
          <w:tcPr>
            <w:tcW w:w="3060" w:type="dxa"/>
            <w:vMerge w:val="continue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2036" w:type="dxa"/>
            <w:vMerge w:val="continue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1203" w:type="dxa"/>
            <w:vMerge w:val="continue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1317" w:type="dxa"/>
            <w:vMerge w:val="continue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0" w:leftChars="0" w:right="258" w:rightChars="0"/>
              <w:jc w:val="right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0" w:leftChars="0" w:right="169" w:rightChars="0"/>
              <w:jc w:val="right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9" w:leftChars="0" w:right="0" w:rightChars="0"/>
              <w:jc w:val="center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9" w:leftChars="0" w:right="0" w:rightChars="0"/>
              <w:jc w:val="center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40" w:type="dxa"/>
            <w:vAlign w:val="center"/>
          </w:tcPr>
          <w:p>
            <w:pPr>
              <w:pStyle w:val="7"/>
              <w:spacing w:before="147"/>
              <w:ind w:left="160" w:right="150"/>
              <w:jc w:val="center"/>
              <w:rPr>
                <w:rFonts w:hint="default" w:eastAsia="仿宋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7"/>
              <w:spacing w:before="42"/>
              <w:ind w:left="10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丧 葬 补 助</w:t>
            </w:r>
          </w:p>
          <w:p>
            <w:pPr>
              <w:pStyle w:val="7"/>
              <w:spacing w:before="2" w:line="310" w:lineRule="atLeast"/>
              <w:ind w:left="107" w:leftChars="0" w:right="39" w:rightChars="0"/>
              <w:jc w:val="center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金申领</w:t>
            </w:r>
          </w:p>
        </w:tc>
        <w:tc>
          <w:tcPr>
            <w:tcW w:w="306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0" w:leftChars="0" w:right="258" w:rightChars="0"/>
              <w:jc w:val="right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0" w:leftChars="0" w:right="169" w:rightChars="0"/>
              <w:jc w:val="right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ind w:left="0" w:leftChars="0" w:right="0" w:rightChars="0"/>
              <w:rPr>
                <w:rFonts w:ascii="Times New Roman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9" w:leftChars="0" w:right="0" w:rightChars="0"/>
              <w:jc w:val="center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9" w:leftChars="0" w:right="0" w:rightChars="0"/>
              <w:jc w:val="center"/>
              <w:rPr>
                <w:rFonts w:ascii="仿宋" w:hAnsi="仿宋" w:eastAsia="仿宋" w:cs="仿宋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60" w:right="150"/>
              <w:jc w:val="center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pStyle w:val="7"/>
              <w:spacing w:before="116" w:line="324" w:lineRule="auto"/>
              <w:ind w:right="168"/>
              <w:jc w:val="both"/>
              <w:rPr>
                <w:sz w:val="18"/>
              </w:rPr>
            </w:pPr>
            <w:r>
              <w:rPr>
                <w:sz w:val="18"/>
              </w:rPr>
              <w:t>养老保险服务</w:t>
            </w:r>
          </w:p>
        </w:tc>
        <w:tc>
          <w:tcPr>
            <w:tcW w:w="1080" w:type="dxa"/>
            <w:vAlign w:val="center"/>
          </w:tcPr>
          <w:p>
            <w:pPr>
              <w:pStyle w:val="7"/>
              <w:spacing w:before="41"/>
              <w:ind w:left="10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居 民 养 老</w:t>
            </w:r>
          </w:p>
          <w:p>
            <w:pPr>
              <w:pStyle w:val="7"/>
              <w:spacing w:before="2" w:line="310" w:lineRule="atLeast"/>
              <w:ind w:left="107" w:right="96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>保 险 注 销</w:t>
            </w:r>
            <w:r>
              <w:rPr>
                <w:sz w:val="18"/>
              </w:rPr>
              <w:t>登记</w:t>
            </w:r>
          </w:p>
        </w:tc>
        <w:tc>
          <w:tcPr>
            <w:tcW w:w="306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7" w:right="-29"/>
              <w:rPr>
                <w:sz w:val="20"/>
              </w:rPr>
            </w:pPr>
            <w:r>
              <w:rPr>
                <w:spacing w:val="-2"/>
                <w:w w:val="128"/>
                <w:sz w:val="20"/>
              </w:rPr>
              <w:t>1</w:t>
            </w:r>
            <w:r>
              <w:rPr>
                <w:w w:val="59"/>
                <w:sz w:val="20"/>
              </w:rPr>
              <w:t>.</w:t>
            </w:r>
            <w:r>
              <w:rPr>
                <w:w w:val="99"/>
                <w:sz w:val="20"/>
              </w:rPr>
              <w:t>事项名称；</w:t>
            </w:r>
            <w:r>
              <w:rPr>
                <w:w w:val="97"/>
                <w:sz w:val="20"/>
              </w:rPr>
              <w:t>2</w:t>
            </w:r>
            <w:r>
              <w:rPr>
                <w:spacing w:val="3"/>
                <w:w w:val="59"/>
                <w:sz w:val="20"/>
              </w:rPr>
              <w:t>.</w:t>
            </w:r>
            <w:r>
              <w:rPr>
                <w:w w:val="99"/>
                <w:sz w:val="20"/>
              </w:rPr>
              <w:t>事项简述；</w:t>
            </w:r>
          </w:p>
          <w:p>
            <w:pPr>
              <w:pStyle w:val="7"/>
              <w:spacing w:before="56"/>
              <w:ind w:left="7" w:right="-15"/>
              <w:rPr>
                <w:sz w:val="20"/>
              </w:rPr>
            </w:pPr>
            <w:r>
              <w:rPr>
                <w:w w:val="95"/>
                <w:sz w:val="20"/>
              </w:rPr>
              <w:t>3.办理材料；4.办理方式；</w:t>
            </w:r>
          </w:p>
          <w:p>
            <w:pPr>
              <w:pStyle w:val="7"/>
              <w:spacing w:before="56"/>
              <w:ind w:left="7" w:right="-15"/>
              <w:rPr>
                <w:sz w:val="20"/>
              </w:rPr>
            </w:pPr>
            <w:r>
              <w:rPr>
                <w:w w:val="95"/>
                <w:sz w:val="20"/>
              </w:rPr>
              <w:t>5.办理时限；6.结果送达；</w:t>
            </w:r>
          </w:p>
          <w:p>
            <w:pPr>
              <w:pStyle w:val="7"/>
              <w:spacing w:before="105" w:line="324" w:lineRule="auto"/>
              <w:ind w:right="96"/>
              <w:jc w:val="both"/>
              <w:rPr>
                <w:sz w:val="18"/>
              </w:rPr>
            </w:pPr>
            <w:r>
              <w:rPr>
                <w:rFonts w:hint="eastAsia"/>
                <w:w w:val="95"/>
                <w:sz w:val="20"/>
                <w:lang w:val="en-US" w:eastAsia="zh-CN"/>
              </w:rPr>
              <w:t>7</w:t>
            </w:r>
            <w:r>
              <w:rPr>
                <w:w w:val="95"/>
                <w:sz w:val="20"/>
              </w:rPr>
              <w:t>.办事时间；</w:t>
            </w:r>
            <w:r>
              <w:rPr>
                <w:rFonts w:hint="eastAsia"/>
                <w:w w:val="95"/>
                <w:sz w:val="20"/>
                <w:lang w:val="en-US" w:eastAsia="zh-CN"/>
              </w:rPr>
              <w:t>8</w:t>
            </w:r>
            <w:r>
              <w:rPr>
                <w:spacing w:val="-2"/>
                <w:w w:val="95"/>
                <w:sz w:val="20"/>
              </w:rPr>
              <w:t xml:space="preserve">.办理机构及地点； </w:t>
            </w:r>
            <w:r>
              <w:rPr>
                <w:rFonts w:hint="eastAsia"/>
                <w:spacing w:val="-2"/>
                <w:w w:val="128"/>
                <w:sz w:val="20"/>
                <w:lang w:val="en-US" w:eastAsia="zh-CN"/>
              </w:rPr>
              <w:t>9</w:t>
            </w:r>
            <w:r>
              <w:rPr>
                <w:spacing w:val="3"/>
                <w:w w:val="59"/>
                <w:sz w:val="20"/>
              </w:rPr>
              <w:t>.</w:t>
            </w:r>
            <w:r>
              <w:rPr>
                <w:spacing w:val="-10"/>
                <w:w w:val="99"/>
                <w:sz w:val="20"/>
              </w:rPr>
              <w:t>咨询查询途径；</w:t>
            </w:r>
            <w:r>
              <w:rPr>
                <w:rFonts w:hint="eastAsia"/>
                <w:spacing w:val="-2"/>
                <w:w w:val="128"/>
                <w:sz w:val="20"/>
                <w:lang w:val="en-US" w:eastAsia="zh-CN"/>
              </w:rPr>
              <w:t>10</w:t>
            </w:r>
            <w:r>
              <w:rPr>
                <w:w w:val="59"/>
                <w:sz w:val="20"/>
              </w:rPr>
              <w:t>.</w:t>
            </w:r>
            <w:r>
              <w:rPr>
                <w:spacing w:val="1"/>
                <w:w w:val="99"/>
                <w:sz w:val="20"/>
              </w:rPr>
              <w:t>监督</w:t>
            </w:r>
            <w:r>
              <w:rPr>
                <w:spacing w:val="1"/>
                <w:sz w:val="20"/>
              </w:rPr>
              <w:t>投诉渠道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2"/>
                <w:sz w:val="20"/>
              </w:rPr>
              <w:t>《中华人民共和国政</w:t>
            </w:r>
            <w:r>
              <w:rPr>
                <w:sz w:val="20"/>
              </w:rPr>
              <w:t>府信息公开条例》（国</w:t>
            </w:r>
            <w:r>
              <w:rPr>
                <w:spacing w:val="-5"/>
                <w:sz w:val="20"/>
              </w:rPr>
              <w:t xml:space="preserve">令第 </w:t>
            </w:r>
            <w:r>
              <w:rPr>
                <w:sz w:val="20"/>
              </w:rPr>
              <w:t>711</w:t>
            </w:r>
            <w:r>
              <w:rPr>
                <w:spacing w:val="-4"/>
                <w:sz w:val="20"/>
              </w:rPr>
              <w:t xml:space="preserve"> 号</w:t>
            </w:r>
            <w:r>
              <w:rPr>
                <w:spacing w:val="9"/>
                <w:sz w:val="20"/>
              </w:rPr>
              <w:t>）</w:t>
            </w:r>
            <w:r>
              <w:rPr>
                <w:spacing w:val="-8"/>
                <w:sz w:val="20"/>
              </w:rPr>
              <w:t>、《社会保险费</w:t>
            </w:r>
            <w:r>
              <w:rPr>
                <w:spacing w:val="-19"/>
                <w:sz w:val="20"/>
              </w:rPr>
              <w:t>征缴暂行条例》</w:t>
            </w:r>
            <w:r>
              <w:rPr>
                <w:sz w:val="20"/>
              </w:rPr>
              <w:t>（国令710</w:t>
            </w:r>
            <w:r>
              <w:rPr>
                <w:spacing w:val="-24"/>
                <w:sz w:val="20"/>
              </w:rPr>
              <w:t xml:space="preserve"> 号</w:t>
            </w:r>
            <w:r>
              <w:rPr>
                <w:sz w:val="20"/>
              </w:rPr>
              <w:t>）</w:t>
            </w:r>
          </w:p>
        </w:tc>
        <w:tc>
          <w:tcPr>
            <w:tcW w:w="16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5" w:line="324" w:lineRule="auto"/>
              <w:ind w:left="106" w:right="97"/>
              <w:jc w:val="both"/>
              <w:rPr>
                <w:sz w:val="18"/>
              </w:rPr>
            </w:pPr>
            <w:r>
              <w:rPr>
                <w:sz w:val="18"/>
              </w:rPr>
              <w:t>公开事项信息形成或变更之日起20 个工作日内公开</w:t>
            </w:r>
          </w:p>
        </w:tc>
        <w:tc>
          <w:tcPr>
            <w:tcW w:w="1203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9"/>
              <w:ind w:left="106"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石柱镇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□社区/村公示栏）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9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2"/>
        <w:spacing w:before="4"/>
        <w:rPr>
          <w:rFonts w:ascii="Times New Roman"/>
          <w:sz w:val="16"/>
        </w:rPr>
      </w:pPr>
      <w:bookmarkStart w:id="0" w:name="_GoBack"/>
      <w:bookmarkEnd w:id="0"/>
    </w:p>
    <w:sectPr>
      <w:footerReference r:id="rId5" w:type="default"/>
      <w:pgSz w:w="16840" w:h="11910" w:orient="landscape"/>
      <w:pgMar w:top="1100" w:right="400" w:bottom="1340" w:left="500" w:header="0" w:footer="11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5013325</wp:posOffset>
              </wp:positionH>
              <wp:positionV relativeFrom="page">
                <wp:posOffset>6642100</wp:posOffset>
              </wp:positionV>
              <wp:extent cx="737235" cy="20383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94.75pt;margin-top:523pt;height:16.0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dyO3a2gAAAA0BAAAPAAAAAAAAAAEAIAAAACIAAABkcnMvZG93bnJldi54bWxQSwEC&#10;FAAUAAAACACHTuJAe2niF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A526E"/>
    <w:rsid w:val="044276CE"/>
    <w:rsid w:val="0AED0BFA"/>
    <w:rsid w:val="11394064"/>
    <w:rsid w:val="1C4902CC"/>
    <w:rsid w:val="27CB17E7"/>
    <w:rsid w:val="2B0439DF"/>
    <w:rsid w:val="2E095972"/>
    <w:rsid w:val="30D165AB"/>
    <w:rsid w:val="36C378C6"/>
    <w:rsid w:val="4B8B04C5"/>
    <w:rsid w:val="4C4525C3"/>
    <w:rsid w:val="4CC726F9"/>
    <w:rsid w:val="519F5AB7"/>
    <w:rsid w:val="55F22D01"/>
    <w:rsid w:val="5DF42BD5"/>
    <w:rsid w:val="68511494"/>
    <w:rsid w:val="757D5696"/>
    <w:rsid w:val="76E14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ScaleCrop>false</ScaleCrop>
  <LinksUpToDate>false</LinksUpToDate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2021-05-11T01:31:00Z</dcterms:created>
  <dc:creator>Administrator</dc:creator>
  <cp:lastModifiedBy>高旭</cp:lastModifiedBy>
  <dcterms:modified xsi:type="dcterms:W3CDTF">2021-06-17T07:40:29Z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2021-05-11T00:00:00Z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875A4C6C0676432AADA9AC9805C22471</vt:lpwstr>
  </property>
</Properties>
</file>