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方正小标宋简体" w:hAnsi="方正小标宋_GBK" w:eastAsia="方正小标宋简体"/>
          <w:b w:val="0"/>
          <w:bCs w:val="0"/>
        </w:rPr>
      </w:pPr>
      <w:bookmarkStart w:id="0" w:name="_Toc24724715"/>
      <w:r>
        <w:rPr>
          <w:rFonts w:hint="eastAsia" w:ascii="方正小标宋简体" w:hAnsi="方正小标宋_GBK" w:eastAsia="方正小标宋简体"/>
          <w:b w:val="0"/>
          <w:bCs w:val="0"/>
          <w:lang w:eastAsia="zh-CN"/>
        </w:rPr>
        <w:t>关庄镇</w:t>
      </w:r>
      <w:r>
        <w:rPr>
          <w:rFonts w:hint="eastAsia" w:ascii="方正小标宋简体" w:hAnsi="方正小标宋_GBK" w:eastAsia="方正小标宋简体"/>
          <w:b w:val="0"/>
          <w:bCs w:val="0"/>
        </w:rPr>
        <w:t>征地补偿</w:t>
      </w:r>
      <w:bookmarkStart w:id="1" w:name="_GoBack"/>
      <w:bookmarkEnd w:id="1"/>
      <w:r>
        <w:rPr>
          <w:rFonts w:hint="eastAsia" w:ascii="方正小标宋简体" w:hAnsi="方正小标宋_GBK" w:eastAsia="方正小标宋简体"/>
          <w:b w:val="0"/>
          <w:bCs w:val="0"/>
        </w:rPr>
        <w:t>领域基层政务公开事项标准目录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镇街（园区）级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关庄镇人民政府</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关庄镇人民政府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关庄镇人民政府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关庄镇人民政府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区政府、自然资源主管部门和负责农村集体土地征收的有关部门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7F"/>
    <w:rsid w:val="001C088C"/>
    <w:rsid w:val="001C3939"/>
    <w:rsid w:val="004A667F"/>
    <w:rsid w:val="00E11E92"/>
    <w:rsid w:val="097C5E8E"/>
    <w:rsid w:val="21C8081F"/>
    <w:rsid w:val="3876520D"/>
    <w:rsid w:val="4D90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523</Words>
  <Characters>2982</Characters>
  <Lines>24</Lines>
  <Paragraphs>6</Paragraphs>
  <TotalTime>2</TotalTime>
  <ScaleCrop>false</ScaleCrop>
  <LinksUpToDate>false</LinksUpToDate>
  <CharactersWithSpaces>3499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2021-05-11T01:24:00Z</dcterms:created>
  <dc:creator>Administrator</dc:creator>
  <cp:lastModifiedBy>夜秋</cp:lastModifiedBy>
  <dcterms:modified xsi:type="dcterms:W3CDTF">2021-06-17T08:19:01Z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8AA7533E5C5741399F0D3B0FE4822759</vt:lpwstr>
  </property>
</Properties>
</file>