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53B64" w14:textId="77777777" w:rsidR="000167E6" w:rsidRDefault="007324AB" w:rsidP="00A10E1E">
      <w:pPr>
        <w:adjustRightInd w:val="0"/>
        <w:spacing w:line="560" w:lineRule="exact"/>
        <w:jc w:val="left"/>
        <w:rPr>
          <w:rFonts w:ascii="仿宋_GB2312" w:eastAsia="仿宋_GB2312" w:hAnsi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/>
          <w:color w:val="000000" w:themeColor="text1"/>
          <w:sz w:val="32"/>
          <w:szCs w:val="32"/>
        </w:rPr>
        <w:t>1</w:t>
      </w:r>
    </w:p>
    <w:p w14:paraId="3E644FF5" w14:textId="77777777" w:rsidR="000167E6" w:rsidRDefault="007324AB" w:rsidP="00A10E1E">
      <w:pPr>
        <w:adjustRightInd w:val="0"/>
        <w:spacing w:line="560" w:lineRule="exact"/>
        <w:ind w:firstLineChars="200" w:firstLine="720"/>
        <w:jc w:val="center"/>
        <w:rPr>
          <w:rFonts w:ascii="方正小标宋简体" w:eastAsia="方正小标宋简体" w:cs="方正小标宋简体"/>
          <w:b/>
          <w:bCs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本次检验项目</w:t>
      </w:r>
    </w:p>
    <w:p w14:paraId="295C41AC" w14:textId="77777777" w:rsidR="000167E6" w:rsidRDefault="007324AB" w:rsidP="00A10E1E">
      <w:pPr>
        <w:adjustRightInd w:val="0"/>
        <w:spacing w:line="56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一、糕点</w:t>
      </w:r>
    </w:p>
    <w:p w14:paraId="53502AE4" w14:textId="77777777" w:rsidR="000167E6" w:rsidRDefault="007324AB" w:rsidP="00A10E1E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458A4AA3" w14:textId="77777777" w:rsidR="000167E6" w:rsidRDefault="007324AB" w:rsidP="00A10E1E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食品添加剂使用标准》指标的要求。</w:t>
      </w:r>
    </w:p>
    <w:p w14:paraId="655E38F0" w14:textId="77777777" w:rsidR="000167E6" w:rsidRDefault="007324AB" w:rsidP="00A10E1E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6ABB3457" w14:textId="77777777" w:rsidR="000167E6" w:rsidRDefault="007324AB" w:rsidP="00A10E1E">
      <w:pPr>
        <w:adjustRightInd w:val="0"/>
        <w:spacing w:line="560" w:lineRule="exact"/>
        <w:ind w:firstLineChars="200" w:firstLine="640"/>
        <w:rPr>
          <w:rFonts w:eastAsia="仿宋_GB2312"/>
          <w:color w:val="000000" w:themeColor="text1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糕点的抽检项目包括苯甲酸及其钠盐（以苯甲酸计）、山梨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钾盐（以山梨酸计）、糖精钠（以糖精计）</w:t>
      </w:r>
    </w:p>
    <w:p w14:paraId="2AD3CFB0" w14:textId="77777777" w:rsidR="000167E6" w:rsidRDefault="007324AB" w:rsidP="00A10E1E">
      <w:pPr>
        <w:adjustRightInd w:val="0"/>
        <w:spacing w:line="56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二、食用农产品</w:t>
      </w:r>
    </w:p>
    <w:p w14:paraId="1AD363DD" w14:textId="77777777" w:rsidR="000167E6" w:rsidRDefault="007324AB" w:rsidP="00A10E1E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3AAACF5B" w14:textId="77777777" w:rsidR="000167E6" w:rsidRDefault="007324AB" w:rsidP="00A10E1E">
      <w:pPr>
        <w:widowControl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抽检依据是国家食品药品监督管理总局　农业部　国家卫生和计划生育委员会关于豆芽生产过程中禁止使用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6-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苄基腺嘌呤等物质的公告（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2015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年第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号）、国家食品药品监督管理总局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农业部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国家卫生和计划生育委员会关于豆芽生产过程中禁止使用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6-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苄基腺嘌呤等物质的公告（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2015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年第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号）、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2762-2017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食物中污染物限量》、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22556-2008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 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《豆芽卫生标准》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 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《豆芽卫生标准》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2763-2019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食品中农药最大残留限量》、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2762-2017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食物中污染物限量》、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31650-2019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食品中兽药最大残留限量》、农业部公告第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560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号、农业农村部公告第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250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号、农业部公告第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2292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号。</w:t>
      </w:r>
    </w:p>
    <w:p w14:paraId="45E1A722" w14:textId="77777777" w:rsidR="000167E6" w:rsidRDefault="007324AB" w:rsidP="00A10E1E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7CD58B5B" w14:textId="77777777" w:rsidR="000167E6" w:rsidRDefault="007324AB" w:rsidP="00A10E1E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豆芽的抽检项目包括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4-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氯苯氧乙酸钠（以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4-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氯苯氧乙酸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计）、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6-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苄基腺嘌呤（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6-BA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）、赤霉素、铅（以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Pb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计）、亚硫酸盐（以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SO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₂计）</w:t>
      </w:r>
    </w:p>
    <w:p w14:paraId="27501141" w14:textId="77777777" w:rsidR="000167E6" w:rsidRDefault="007324AB" w:rsidP="00A10E1E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菠菜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的抽检项目包括阿维菌素、毒死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蜱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、氟虫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腈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、甲基异柳磷、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及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之和计）、氧乐果</w:t>
      </w:r>
    </w:p>
    <w:p w14:paraId="45B2B35E" w14:textId="77777777" w:rsidR="000167E6" w:rsidRDefault="007324AB" w:rsidP="00A10E1E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豇豆的抽检项目包括氟虫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腈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、甲胺磷、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及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之和计）、灭多威、灭蝇胺、水胺硫磷、氧乐果。</w:t>
      </w:r>
    </w:p>
    <w:p w14:paraId="7398054C" w14:textId="77777777" w:rsidR="000167E6" w:rsidRDefault="007324AB" w:rsidP="00A10E1E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桃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的抽检项目多菌灵、甲胺磷、甲拌磷、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及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之和计）、氧乐果。</w:t>
      </w:r>
    </w:p>
    <w:p w14:paraId="2A1020E2" w14:textId="77777777" w:rsidR="000167E6" w:rsidRDefault="007324AB" w:rsidP="00A10E1E">
      <w:pPr>
        <w:adjustRightInd w:val="0"/>
        <w:spacing w:line="560" w:lineRule="exact"/>
        <w:ind w:leftChars="304" w:left="638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辣椒的抽检项目包括丙溴磷、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及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之和计）、灭多威、氧乐果</w:t>
      </w:r>
    </w:p>
    <w:p w14:paraId="47CA43B6" w14:textId="77777777" w:rsidR="000167E6" w:rsidRDefault="007324AB" w:rsidP="00A10E1E">
      <w:pPr>
        <w:adjustRightInd w:val="0"/>
        <w:spacing w:line="560" w:lineRule="exact"/>
        <w:ind w:leftChars="152" w:left="319" w:firstLineChars="100" w:firstLine="32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油麦菜的抽检项目包括氟虫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腈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、甲胺磷、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及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之和计）、灭多威、氧乐果。</w:t>
      </w:r>
    </w:p>
    <w:p w14:paraId="35946D24" w14:textId="77777777" w:rsidR="000167E6" w:rsidRDefault="007324AB" w:rsidP="00A10E1E">
      <w:pPr>
        <w:pStyle w:val="a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淡水虾的抽检项目包括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恩诺沙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星（以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恩诺沙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星与环丙沙星之和计）、呋喃西林代谢物（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SEM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）、呋喃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唑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酮代谢物（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AOZ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）、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培氟沙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星、氧氟沙星</w:t>
      </w:r>
    </w:p>
    <w:p w14:paraId="1A2BD79F" w14:textId="77777777" w:rsidR="000167E6" w:rsidRDefault="000167E6" w:rsidP="00A10E1E">
      <w:pPr>
        <w:pStyle w:val="a0"/>
        <w:spacing w:line="560" w:lineRule="exact"/>
        <w:ind w:left="320" w:hangingChars="100" w:hanging="320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p w14:paraId="1EFBA490" w14:textId="77777777" w:rsidR="000167E6" w:rsidRDefault="007324AB" w:rsidP="00A10E1E">
      <w:pPr>
        <w:pStyle w:val="a0"/>
        <w:spacing w:line="560" w:lineRule="exact"/>
        <w:ind w:leftChars="152" w:left="319" w:firstLineChars="100" w:firstLine="32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8.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鸡蛋的抽检项目包括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恩诺沙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星（以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恩诺沙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星与环丙沙星之和计）、氟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苯尼考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氟甲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砜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霉素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、氯霉素、诺氟沙星（氟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哌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酸）、氧氟沙星</w:t>
      </w:r>
    </w:p>
    <w:p w14:paraId="36E4EBD3" w14:textId="77777777" w:rsidR="000167E6" w:rsidRDefault="007324AB" w:rsidP="00A10E1E">
      <w:pPr>
        <w:pStyle w:val="a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9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香蕉的抽检项目包括吡唑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醚菌酯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、对硫磷、辛硫磷</w:t>
      </w:r>
    </w:p>
    <w:p w14:paraId="0737CA62" w14:textId="77777777" w:rsidR="000167E6" w:rsidRDefault="007324AB" w:rsidP="00A10E1E">
      <w:pPr>
        <w:pStyle w:val="a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0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芹菜的抽检项目包括毒死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蜱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、氟虫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腈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、甲拌磷、甲基异柳磷、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及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之和计）、马拉硫磷、水胺硫磷、氧乐果</w:t>
      </w:r>
    </w:p>
    <w:p w14:paraId="025BC515" w14:textId="77777777" w:rsidR="000167E6" w:rsidRDefault="007324AB" w:rsidP="00A10E1E">
      <w:pPr>
        <w:pStyle w:val="a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猪肉的抽检项目包括挥发性盐基氮、克伦特罗、氯霉素、沙丁胺醇、土霉素</w:t>
      </w:r>
    </w:p>
    <w:p w14:paraId="15A461F1" w14:textId="77777777" w:rsidR="000167E6" w:rsidRDefault="007324AB" w:rsidP="00A10E1E">
      <w:pPr>
        <w:pStyle w:val="a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菜豆的检测项目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氟虫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腈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、甲胺磷、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及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之和计）、灭多威、灭蝇胺、水胺硫磷、氧乐果</w:t>
      </w:r>
    </w:p>
    <w:p w14:paraId="5E4E0D94" w14:textId="77777777" w:rsidR="000167E6" w:rsidRDefault="007324AB" w:rsidP="00A10E1E">
      <w:pPr>
        <w:pStyle w:val="a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鸡肉的抽检项目包括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恩诺沙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星（以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恩诺沙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星与环丙沙星之和计）、磺胺二甲嘧啶（磺胺二甲基嘧啶）、磺胺甲噁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唑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、磺胺甲基嘧啶（磺胺甲嘧啶）、磺胺间二甲氧嘧啶（磺胺二甲氧哒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嗪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,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磺胺地索辛）、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磺胺间甲氧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嘧啶（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磺胺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-6-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甲氧嘧啶）、磺胺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喹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沙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啉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磺胺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喹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恶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啉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、磺胺嘧啶、金刚烷胺、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培氟沙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星、沙拉沙星、氧氟沙星</w:t>
      </w:r>
    </w:p>
    <w:p w14:paraId="736BCBFE" w14:textId="77777777" w:rsidR="000167E6" w:rsidRDefault="007324AB" w:rsidP="00A10E1E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三、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肉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制品</w:t>
      </w:r>
    </w:p>
    <w:p w14:paraId="097DB854" w14:textId="77777777" w:rsidR="000167E6" w:rsidRDefault="007324AB" w:rsidP="00A10E1E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3715151B" w14:textId="77777777" w:rsidR="000167E6" w:rsidRDefault="007324AB" w:rsidP="00A10E1E">
      <w:pPr>
        <w:adjustRightInd w:val="0"/>
        <w:spacing w:line="560" w:lineRule="exact"/>
        <w:ind w:leftChars="200" w:left="420" w:firstLineChars="100" w:firstLine="32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食品添加剂使用标准》</w:t>
      </w:r>
    </w:p>
    <w:p w14:paraId="3ED77531" w14:textId="77777777" w:rsidR="000167E6" w:rsidRDefault="007324AB" w:rsidP="00A10E1E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6AB79E1B" w14:textId="77777777" w:rsidR="000167E6" w:rsidRDefault="007324AB" w:rsidP="00A10E1E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肉制品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的抽检项目包括苯甲酸及其钠盐（以苯甲酸计）、氯霉素、山梨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钾盐（以山梨酸计）、亚硝酸盐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亚硝酸钠计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)</w:t>
      </w:r>
    </w:p>
    <w:p w14:paraId="213972B0" w14:textId="77777777" w:rsidR="000167E6" w:rsidRDefault="007324AB" w:rsidP="00A10E1E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四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、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调味品</w:t>
      </w:r>
    </w:p>
    <w:p w14:paraId="33F18D99" w14:textId="77777777" w:rsidR="000167E6" w:rsidRDefault="007324AB" w:rsidP="00A10E1E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54D2013F" w14:textId="77777777" w:rsidR="000167E6" w:rsidRDefault="007324AB" w:rsidP="00A10E1E">
      <w:pPr>
        <w:adjustRightInd w:val="0"/>
        <w:spacing w:line="560" w:lineRule="exact"/>
        <w:ind w:leftChars="200" w:left="420" w:firstLineChars="100" w:firstLine="320"/>
        <w:rPr>
          <w:rFonts w:ascii="仿宋_GB2312" w:eastAsia="仿宋_GB2312" w:hAnsi="仿宋_GB2312" w:cs="仿宋_GB2312"/>
          <w:color w:val="000000" w:themeColor="text1"/>
          <w:kern w:val="0"/>
          <w:sz w:val="31"/>
          <w:szCs w:val="31"/>
          <w:lang w:bidi="ar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食品添加剂使用标准》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1"/>
          <w:szCs w:val="31"/>
          <w:lang w:bidi="ar"/>
        </w:rPr>
        <w:t xml:space="preserve">GB/T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1"/>
          <w:szCs w:val="31"/>
          <w:lang w:bidi="ar"/>
        </w:rPr>
        <w:t>18186-2000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1"/>
          <w:szCs w:val="31"/>
          <w:lang w:bidi="ar"/>
        </w:rPr>
        <w:t>《酿造酱油》、</w:t>
      </w:r>
      <w:r>
        <w:rPr>
          <w:rStyle w:val="aa"/>
          <w:rFonts w:ascii="仿宋" w:eastAsia="仿宋" w:hAnsi="仿宋" w:cs="仿宋" w:hint="eastAsia"/>
          <w:b w:val="0"/>
          <w:bCs/>
          <w:color w:val="000000" w:themeColor="text1"/>
          <w:sz w:val="32"/>
          <w:szCs w:val="32"/>
          <w:shd w:val="clear" w:color="auto" w:fill="FFFFFF"/>
        </w:rPr>
        <w:t>GB 2719-2018 </w:t>
      </w:r>
      <w:r>
        <w:rPr>
          <w:rStyle w:val="aa"/>
          <w:rFonts w:ascii="微软雅黑" w:eastAsia="微软雅黑" w:hAnsi="微软雅黑" w:cs="微软雅黑"/>
          <w:color w:val="339F09"/>
          <w:sz w:val="24"/>
          <w:szCs w:val="24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1"/>
          <w:szCs w:val="31"/>
          <w:lang w:bidi="ar"/>
        </w:rPr>
        <w:t>《食醋》</w:t>
      </w:r>
    </w:p>
    <w:p w14:paraId="17869F7D" w14:textId="77777777" w:rsidR="000167E6" w:rsidRDefault="007324AB" w:rsidP="00A10E1E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22A12A78" w14:textId="77777777" w:rsidR="000167E6" w:rsidRDefault="007324AB" w:rsidP="00A10E1E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肉制品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的抽检项目包括苯甲酸及其钠盐（以苯甲酸计）、山梨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钾盐（以山梨酸计）、糖精钠（以糖精计）、脱氢乙酸及其钠盐（以脱氢乙酸计）、总酸（以乙酸计）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氨基酸态氮（以氮计）</w:t>
      </w:r>
    </w:p>
    <w:p w14:paraId="1BE70FF1" w14:textId="77777777" w:rsidR="000167E6" w:rsidRDefault="007324AB" w:rsidP="00A10E1E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五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、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食用油、油脂及其制品</w:t>
      </w:r>
    </w:p>
    <w:p w14:paraId="0A5B5BEF" w14:textId="77777777" w:rsidR="000167E6" w:rsidRDefault="007324AB" w:rsidP="00A10E1E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6DE288F5" w14:textId="77777777" w:rsidR="000167E6" w:rsidRDefault="007324AB" w:rsidP="00A10E1E">
      <w:pPr>
        <w:adjustRightInd w:val="0"/>
        <w:spacing w:line="560" w:lineRule="exact"/>
        <w:ind w:leftChars="200" w:left="420" w:firstLineChars="100" w:firstLine="320"/>
        <w:rPr>
          <w:rFonts w:ascii="仿宋_GB2312" w:eastAsia="仿宋_GB2312" w:hAnsi="仿宋_GB2312" w:cs="仿宋_GB2312"/>
          <w:color w:val="000000" w:themeColor="text1"/>
          <w:kern w:val="0"/>
          <w:sz w:val="31"/>
          <w:szCs w:val="31"/>
          <w:lang w:bidi="ar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食品添加剂使用标准》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GB/T 1536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菜籽油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GB/T 153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《大豆油》</w:t>
      </w:r>
    </w:p>
    <w:p w14:paraId="26AD147E" w14:textId="77777777" w:rsidR="000167E6" w:rsidRDefault="007324AB" w:rsidP="00A10E1E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58F7F86B" w14:textId="77777777" w:rsidR="000167E6" w:rsidRDefault="007324AB" w:rsidP="00A10E1E">
      <w:pPr>
        <w:pStyle w:val="a0"/>
        <w:spacing w:line="560" w:lineRule="exact"/>
        <w:ind w:left="525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食用油、油脂及其制品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的抽检项目包括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过氧化值、溶剂残留量、酸价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(KOH)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、特丁基对苯二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TBHQ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）</w:t>
      </w:r>
    </w:p>
    <w:p w14:paraId="3C02081F" w14:textId="77777777" w:rsidR="000167E6" w:rsidRDefault="007324AB" w:rsidP="00A10E1E">
      <w:pPr>
        <w:pStyle w:val="a0"/>
        <w:numPr>
          <w:ilvl w:val="0"/>
          <w:numId w:val="1"/>
        </w:numPr>
        <w:spacing w:line="560" w:lineRule="exact"/>
        <w:ind w:left="525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餐饮产品</w:t>
      </w:r>
    </w:p>
    <w:p w14:paraId="34FE72A4" w14:textId="77777777" w:rsidR="000167E6" w:rsidRDefault="007324AB" w:rsidP="00A10E1E">
      <w:pPr>
        <w:pStyle w:val="a0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食品整治办﹝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2008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﹞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号、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GB 2760-2014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食品添加剂使用标准》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</w:p>
    <w:p w14:paraId="2080CE34" w14:textId="77777777" w:rsidR="000167E6" w:rsidRDefault="007324AB" w:rsidP="00A10E1E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08736574" w14:textId="77777777" w:rsidR="000167E6" w:rsidRDefault="007324AB" w:rsidP="00A10E1E">
      <w:pPr>
        <w:pStyle w:val="a0"/>
        <w:spacing w:line="560" w:lineRule="exact"/>
        <w:ind w:leftChars="152" w:left="319"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/>
          <w:color w:val="000000" w:themeColor="text1"/>
          <w:sz w:val="32"/>
          <w:szCs w:val="32"/>
        </w:rPr>
        <w:t>蒂巴因、可待因、吗啡、那可丁、罂粟碱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、苯甲酸及其钠盐（以苯甲酸计）、山梨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钾盐（以山梨酸计）、脱氢乙酸及其钠盐（以脱氢乙酸计）</w:t>
      </w:r>
    </w:p>
    <w:p w14:paraId="4E07CE55" w14:textId="77777777" w:rsidR="000167E6" w:rsidRDefault="007324AB" w:rsidP="00A10E1E">
      <w:pPr>
        <w:pStyle w:val="a0"/>
        <w:numPr>
          <w:ilvl w:val="0"/>
          <w:numId w:val="1"/>
        </w:numPr>
        <w:spacing w:line="560" w:lineRule="exact"/>
        <w:ind w:left="525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茶叶及相关制品</w:t>
      </w:r>
    </w:p>
    <w:p w14:paraId="1C837FC1" w14:textId="77777777" w:rsidR="000167E6" w:rsidRDefault="007324AB" w:rsidP="00A10E1E">
      <w:pPr>
        <w:pStyle w:val="a0"/>
        <w:spacing w:line="560" w:lineRule="exact"/>
        <w:ind w:firstLineChars="300" w:firstLine="96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食品添加剂使用标准》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GB 2762-2017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食物中污染物限量》</w:t>
      </w:r>
    </w:p>
    <w:p w14:paraId="7BC8BFAA" w14:textId="77777777" w:rsidR="000167E6" w:rsidRDefault="007324AB" w:rsidP="00A10E1E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5F6DD192" w14:textId="77777777" w:rsidR="000167E6" w:rsidRDefault="007324AB" w:rsidP="00A10E1E">
      <w:pPr>
        <w:pStyle w:val="a0"/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二氧化硫残留量、铅（以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Pb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计）</w:t>
      </w:r>
    </w:p>
    <w:p w14:paraId="130DAEC6" w14:textId="77777777" w:rsidR="000167E6" w:rsidRDefault="007324AB" w:rsidP="00A10E1E">
      <w:pPr>
        <w:pStyle w:val="a0"/>
        <w:numPr>
          <w:ilvl w:val="0"/>
          <w:numId w:val="1"/>
        </w:numPr>
        <w:spacing w:line="560" w:lineRule="exact"/>
        <w:ind w:left="525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淀粉及淀粉制品</w:t>
      </w:r>
    </w:p>
    <w:p w14:paraId="0EF6A884" w14:textId="77777777" w:rsidR="000167E6" w:rsidRDefault="007324AB" w:rsidP="00A10E1E">
      <w:pPr>
        <w:pStyle w:val="a0"/>
        <w:spacing w:line="560" w:lineRule="exact"/>
        <w:ind w:firstLineChars="300" w:firstLine="96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GB 2760-2014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食品添加剂使用标准》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GB 2762-2017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食物中污染物限量》</w:t>
      </w:r>
    </w:p>
    <w:p w14:paraId="27AB877A" w14:textId="77777777" w:rsidR="000167E6" w:rsidRDefault="007324AB" w:rsidP="00A10E1E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7A791DA5" w14:textId="77777777" w:rsidR="000167E6" w:rsidRDefault="007324AB" w:rsidP="00A10E1E">
      <w:pPr>
        <w:pStyle w:val="a0"/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二氧化硫残留量、铅（以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Pb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计）</w:t>
      </w:r>
    </w:p>
    <w:p w14:paraId="13734A57" w14:textId="77777777" w:rsidR="000167E6" w:rsidRDefault="007324AB" w:rsidP="00A10E1E">
      <w:pPr>
        <w:pStyle w:val="a0"/>
        <w:numPr>
          <w:ilvl w:val="0"/>
          <w:numId w:val="1"/>
        </w:numPr>
        <w:spacing w:line="560" w:lineRule="exact"/>
        <w:ind w:left="525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蜂产品</w:t>
      </w:r>
    </w:p>
    <w:p w14:paraId="48F7A7C6" w14:textId="77777777" w:rsidR="000167E6" w:rsidRDefault="007324AB" w:rsidP="00A10E1E">
      <w:pPr>
        <w:pStyle w:val="a0"/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GB 14963-2011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</w:t>
      </w:r>
      <w:r>
        <w:rPr>
          <w:rStyle w:val="aa"/>
          <w:rFonts w:ascii="仿宋" w:eastAsia="仿宋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食品安全国家标准</w:t>
      </w:r>
      <w:r>
        <w:rPr>
          <w:rStyle w:val="aa"/>
          <w:rFonts w:ascii="仿宋" w:eastAsia="仿宋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Style w:val="aa"/>
          <w:rFonts w:ascii="仿宋" w:eastAsia="仿宋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蜂蜜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GB 2762-2017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食物中污染物限量》</w:t>
      </w:r>
    </w:p>
    <w:p w14:paraId="5FEC2B4C" w14:textId="77777777" w:rsidR="000167E6" w:rsidRDefault="007324AB" w:rsidP="00A10E1E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0245F0AF" w14:textId="77777777" w:rsidR="000167E6" w:rsidRDefault="007324AB" w:rsidP="00A10E1E">
      <w:pPr>
        <w:pStyle w:val="a0"/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果糖和葡萄糖、铅（以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Pb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计）、蔗糖</w:t>
      </w:r>
    </w:p>
    <w:p w14:paraId="502F1688" w14:textId="77777777" w:rsidR="000167E6" w:rsidRDefault="007324AB" w:rsidP="00A10E1E">
      <w:pPr>
        <w:pStyle w:val="a0"/>
        <w:numPr>
          <w:ilvl w:val="0"/>
          <w:numId w:val="1"/>
        </w:numPr>
        <w:spacing w:line="560" w:lineRule="exact"/>
        <w:ind w:left="525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粮食加工品</w:t>
      </w:r>
    </w:p>
    <w:p w14:paraId="398038A6" w14:textId="77777777" w:rsidR="000167E6" w:rsidRDefault="007324AB" w:rsidP="00A10E1E">
      <w:pPr>
        <w:adjustRightInd w:val="0"/>
        <w:spacing w:line="560" w:lineRule="exact"/>
        <w:ind w:leftChars="200" w:left="420" w:firstLineChars="100" w:firstLine="3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卫生部公告〔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2011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〕第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号、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GB 2761-2017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</w:t>
      </w:r>
      <w:r>
        <w:rPr>
          <w:rStyle w:val="aa"/>
          <w:rFonts w:ascii="仿宋" w:eastAsia="仿宋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食品安全国家标准</w:t>
      </w:r>
      <w:r>
        <w:rPr>
          <w:rStyle w:val="aa"/>
          <w:rFonts w:ascii="仿宋" w:eastAsia="仿宋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Style w:val="aa"/>
          <w:rFonts w:ascii="仿宋" w:eastAsia="仿宋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食品中真菌毒素限量</w:t>
      </w:r>
      <w:r>
        <w:rPr>
          <w:rStyle w:val="aa"/>
          <w:rFonts w:ascii="仿宋" w:eastAsia="仿宋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食品添加剂使用标准》</w:t>
      </w:r>
    </w:p>
    <w:p w14:paraId="070A0F9A" w14:textId="77777777" w:rsidR="000167E6" w:rsidRDefault="007324AB" w:rsidP="00A10E1E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28052B83" w14:textId="77777777" w:rsidR="000167E6" w:rsidRDefault="007324AB" w:rsidP="00A10E1E">
      <w:pPr>
        <w:pStyle w:val="a0"/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苯甲酸及其钠盐（以苯甲酸计）、山梨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钾盐（以山梨酸计）、脱氢乙酸及其钠盐（以脱氢乙酸计）、过氧化苯甲酰、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脱氧雪腐镰刀菌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烯醇</w:t>
      </w:r>
    </w:p>
    <w:p w14:paraId="69630CA4" w14:textId="77777777" w:rsidR="000167E6" w:rsidRDefault="007324AB" w:rsidP="00A10E1E">
      <w:pPr>
        <w:pStyle w:val="a0"/>
        <w:numPr>
          <w:ilvl w:val="0"/>
          <w:numId w:val="1"/>
        </w:numPr>
        <w:spacing w:line="560" w:lineRule="exact"/>
        <w:ind w:left="525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蔬菜制品</w:t>
      </w:r>
    </w:p>
    <w:p w14:paraId="17E8D76E" w14:textId="77777777" w:rsidR="000167E6" w:rsidRDefault="007324AB" w:rsidP="00A10E1E">
      <w:pPr>
        <w:adjustRightInd w:val="0"/>
        <w:spacing w:line="560" w:lineRule="exact"/>
        <w:ind w:leftChars="200" w:left="420" w:firstLineChars="100" w:firstLine="3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食品添加剂使用标准》</w:t>
      </w:r>
    </w:p>
    <w:p w14:paraId="5A9D675C" w14:textId="77777777" w:rsidR="000167E6" w:rsidRDefault="007324AB" w:rsidP="00A10E1E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63930A70" w14:textId="77777777" w:rsidR="000167E6" w:rsidRDefault="007324AB" w:rsidP="00A10E1E">
      <w:pPr>
        <w:pStyle w:val="a0"/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苯甲酸及其钠盐（以苯甲酸计）、山梨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钾盐（以山梨酸计）、糖精钠（以糖精计）、甜蜜素（以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计）、脱氢乙酸及其钠盐（以脱氢乙酸计）</w:t>
      </w:r>
    </w:p>
    <w:sectPr w:rsidR="000167E6">
      <w:footerReference w:type="even" r:id="rId8"/>
      <w:footerReference w:type="default" r:id="rId9"/>
      <w:pgSz w:w="11906" w:h="16838"/>
      <w:pgMar w:top="1701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A132A" w14:textId="77777777" w:rsidR="007324AB" w:rsidRDefault="007324AB">
      <w:r>
        <w:separator/>
      </w:r>
    </w:p>
  </w:endnote>
  <w:endnote w:type="continuationSeparator" w:id="0">
    <w:p w14:paraId="125B0BBD" w14:textId="77777777" w:rsidR="007324AB" w:rsidRDefault="0073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7A759" w14:textId="77777777" w:rsidR="000167E6" w:rsidRDefault="007324AB">
    <w:pPr>
      <w:pStyle w:val="a7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0C3CD7C5" wp14:editId="152E5F4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2F0A2845" w14:textId="77777777" w:rsidR="000167E6" w:rsidRDefault="007324AB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3CD7C5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102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E5ohlsIBAABiAwAADgAAAAAAAAAAAAAAAAAuAgAAZHJz&#10;L2Uyb0RvYy54bWxQSwECLQAUAAYACAAAACEADErw7tYAAAAFAQAADwAAAAAAAAAAAAAAAAAcBAAA&#10;ZHJzL2Rvd25yZXYueG1sUEsFBgAAAAAEAAQA8wAAAB8FAAAAAA==&#10;" filled="f" stroked="f">
              <v:textbox style="mso-fit-shape-to-text:t" inset="0,0,0,0">
                <w:txbxContent>
                  <w:p w14:paraId="2F0A2845" w14:textId="77777777" w:rsidR="000167E6" w:rsidRDefault="007324AB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EFBC4" w14:textId="77777777" w:rsidR="000167E6" w:rsidRDefault="000167E6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04CE2" w14:textId="77777777" w:rsidR="007324AB" w:rsidRDefault="007324AB">
      <w:r>
        <w:separator/>
      </w:r>
    </w:p>
  </w:footnote>
  <w:footnote w:type="continuationSeparator" w:id="0">
    <w:p w14:paraId="4FE13BA3" w14:textId="77777777" w:rsidR="007324AB" w:rsidRDefault="00732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B0C44B"/>
    <w:multiLevelType w:val="singleLevel"/>
    <w:tmpl w:val="45B0C44B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45E"/>
    <w:rsid w:val="000167E6"/>
    <w:rsid w:val="00161AC3"/>
    <w:rsid w:val="003F4F78"/>
    <w:rsid w:val="00452504"/>
    <w:rsid w:val="00455877"/>
    <w:rsid w:val="00540391"/>
    <w:rsid w:val="00565E2A"/>
    <w:rsid w:val="005B764A"/>
    <w:rsid w:val="006661DC"/>
    <w:rsid w:val="007324AB"/>
    <w:rsid w:val="00782897"/>
    <w:rsid w:val="00782C76"/>
    <w:rsid w:val="00844E21"/>
    <w:rsid w:val="008B6246"/>
    <w:rsid w:val="00976F04"/>
    <w:rsid w:val="009A37CD"/>
    <w:rsid w:val="009B7608"/>
    <w:rsid w:val="00A10E1E"/>
    <w:rsid w:val="00AD2205"/>
    <w:rsid w:val="00B2645E"/>
    <w:rsid w:val="00CC4919"/>
    <w:rsid w:val="00DB19BC"/>
    <w:rsid w:val="01257677"/>
    <w:rsid w:val="0178779D"/>
    <w:rsid w:val="01A5492C"/>
    <w:rsid w:val="040806BE"/>
    <w:rsid w:val="0452795D"/>
    <w:rsid w:val="05C4102A"/>
    <w:rsid w:val="075C6061"/>
    <w:rsid w:val="08460E78"/>
    <w:rsid w:val="093C5049"/>
    <w:rsid w:val="09CD409A"/>
    <w:rsid w:val="0A337676"/>
    <w:rsid w:val="0A3950FE"/>
    <w:rsid w:val="0A4F21C0"/>
    <w:rsid w:val="0C01701F"/>
    <w:rsid w:val="0C2A6B34"/>
    <w:rsid w:val="0CC85E6B"/>
    <w:rsid w:val="0D1F27F9"/>
    <w:rsid w:val="0D5616CF"/>
    <w:rsid w:val="0D561B8C"/>
    <w:rsid w:val="0DDB3E38"/>
    <w:rsid w:val="107426B2"/>
    <w:rsid w:val="114259EF"/>
    <w:rsid w:val="115941C4"/>
    <w:rsid w:val="11D13A15"/>
    <w:rsid w:val="11F46E1C"/>
    <w:rsid w:val="127F3973"/>
    <w:rsid w:val="13ED51B4"/>
    <w:rsid w:val="14165236"/>
    <w:rsid w:val="141704FF"/>
    <w:rsid w:val="17147F3A"/>
    <w:rsid w:val="176264A1"/>
    <w:rsid w:val="183B1756"/>
    <w:rsid w:val="1A345156"/>
    <w:rsid w:val="1B17635D"/>
    <w:rsid w:val="1B2257C8"/>
    <w:rsid w:val="1B344BC5"/>
    <w:rsid w:val="1B7044FA"/>
    <w:rsid w:val="1B80281E"/>
    <w:rsid w:val="1BCD3117"/>
    <w:rsid w:val="1C2266F0"/>
    <w:rsid w:val="1C3578C0"/>
    <w:rsid w:val="1D3B024E"/>
    <w:rsid w:val="1DBE58F9"/>
    <w:rsid w:val="1E59161A"/>
    <w:rsid w:val="1F730C2D"/>
    <w:rsid w:val="209A6521"/>
    <w:rsid w:val="22FC7365"/>
    <w:rsid w:val="243B0A94"/>
    <w:rsid w:val="25CA3C80"/>
    <w:rsid w:val="25F47BAE"/>
    <w:rsid w:val="25F77FC7"/>
    <w:rsid w:val="27D4651A"/>
    <w:rsid w:val="290B1E08"/>
    <w:rsid w:val="29AE5BC7"/>
    <w:rsid w:val="2A327189"/>
    <w:rsid w:val="2B015CF2"/>
    <w:rsid w:val="2CFA12CA"/>
    <w:rsid w:val="2D010A03"/>
    <w:rsid w:val="2D2C1667"/>
    <w:rsid w:val="2D644CFD"/>
    <w:rsid w:val="2D907F8B"/>
    <w:rsid w:val="2E240A1A"/>
    <w:rsid w:val="2E3962E0"/>
    <w:rsid w:val="2E5332FF"/>
    <w:rsid w:val="2FA73B57"/>
    <w:rsid w:val="30845BB0"/>
    <w:rsid w:val="31600389"/>
    <w:rsid w:val="35115497"/>
    <w:rsid w:val="377B7005"/>
    <w:rsid w:val="37E560AC"/>
    <w:rsid w:val="38207732"/>
    <w:rsid w:val="38381CA8"/>
    <w:rsid w:val="385D3B04"/>
    <w:rsid w:val="38917ACB"/>
    <w:rsid w:val="39316EF0"/>
    <w:rsid w:val="39B129B0"/>
    <w:rsid w:val="39F33954"/>
    <w:rsid w:val="3AA8034C"/>
    <w:rsid w:val="3BC0715E"/>
    <w:rsid w:val="3D6D539A"/>
    <w:rsid w:val="3EFB1D78"/>
    <w:rsid w:val="400B248B"/>
    <w:rsid w:val="406A449C"/>
    <w:rsid w:val="41807B2B"/>
    <w:rsid w:val="42AD7897"/>
    <w:rsid w:val="42EB33BC"/>
    <w:rsid w:val="42EB5CA7"/>
    <w:rsid w:val="45127AFA"/>
    <w:rsid w:val="458157D4"/>
    <w:rsid w:val="46506984"/>
    <w:rsid w:val="46995068"/>
    <w:rsid w:val="472F5B05"/>
    <w:rsid w:val="48C31EB8"/>
    <w:rsid w:val="495E1EB1"/>
    <w:rsid w:val="49BA079A"/>
    <w:rsid w:val="4AA95D3F"/>
    <w:rsid w:val="4B3D0E70"/>
    <w:rsid w:val="4BA436DE"/>
    <w:rsid w:val="4DAF4F38"/>
    <w:rsid w:val="4E006D4F"/>
    <w:rsid w:val="50A73037"/>
    <w:rsid w:val="513634FC"/>
    <w:rsid w:val="514F73D4"/>
    <w:rsid w:val="531F66CB"/>
    <w:rsid w:val="53483B17"/>
    <w:rsid w:val="540136BF"/>
    <w:rsid w:val="540B16F2"/>
    <w:rsid w:val="542D22DA"/>
    <w:rsid w:val="54C62CDF"/>
    <w:rsid w:val="560C1EF0"/>
    <w:rsid w:val="57D32A9E"/>
    <w:rsid w:val="5B12565E"/>
    <w:rsid w:val="5D2D0F82"/>
    <w:rsid w:val="5E99394D"/>
    <w:rsid w:val="5F7B0234"/>
    <w:rsid w:val="5F9A35D7"/>
    <w:rsid w:val="5FD7231D"/>
    <w:rsid w:val="601A4454"/>
    <w:rsid w:val="604F62A0"/>
    <w:rsid w:val="60CA6C88"/>
    <w:rsid w:val="610E2A90"/>
    <w:rsid w:val="61E14412"/>
    <w:rsid w:val="6400476E"/>
    <w:rsid w:val="648B3A8F"/>
    <w:rsid w:val="65363F30"/>
    <w:rsid w:val="653E0527"/>
    <w:rsid w:val="65A46D0A"/>
    <w:rsid w:val="661E45A0"/>
    <w:rsid w:val="66631B1C"/>
    <w:rsid w:val="66D83E38"/>
    <w:rsid w:val="66E26C48"/>
    <w:rsid w:val="67684621"/>
    <w:rsid w:val="68946DF5"/>
    <w:rsid w:val="69AB3CF4"/>
    <w:rsid w:val="6B1227CB"/>
    <w:rsid w:val="6C735102"/>
    <w:rsid w:val="6CAB0848"/>
    <w:rsid w:val="6CCD55D3"/>
    <w:rsid w:val="6CF76CF6"/>
    <w:rsid w:val="6EA51F3D"/>
    <w:rsid w:val="6F075638"/>
    <w:rsid w:val="6FD258E8"/>
    <w:rsid w:val="700E1B3E"/>
    <w:rsid w:val="70143556"/>
    <w:rsid w:val="708900E0"/>
    <w:rsid w:val="70D361D0"/>
    <w:rsid w:val="710045B2"/>
    <w:rsid w:val="71076C46"/>
    <w:rsid w:val="71202C0E"/>
    <w:rsid w:val="713C77D2"/>
    <w:rsid w:val="72707E1D"/>
    <w:rsid w:val="72DC452D"/>
    <w:rsid w:val="7609116C"/>
    <w:rsid w:val="79826E4A"/>
    <w:rsid w:val="7CB377B0"/>
    <w:rsid w:val="7F1434A2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5D0B27"/>
  <w15:docId w15:val="{F4B80AD4-C37F-4D3E-A0B1-57D85ECD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a">
    <w:name w:val="Strong"/>
    <w:basedOn w:val="a1"/>
    <w:qFormat/>
    <w:locked/>
    <w:rPr>
      <w:b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正文文本 字符"/>
    <w:link w:val="a0"/>
    <w:uiPriority w:val="99"/>
    <w:semiHidden/>
    <w:qFormat/>
    <w:rPr>
      <w:szCs w:val="21"/>
    </w:rPr>
  </w:style>
  <w:style w:type="character" w:customStyle="1" w:styleId="a8">
    <w:name w:val="页脚 字符"/>
    <w:link w:val="a7"/>
    <w:uiPriority w:val="99"/>
    <w:semiHidden/>
    <w:qFormat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</cp:lastModifiedBy>
  <cp:revision>10</cp:revision>
  <cp:lastPrinted>2019-10-16T01:23:00Z</cp:lastPrinted>
  <dcterms:created xsi:type="dcterms:W3CDTF">2014-10-29T12:08:00Z</dcterms:created>
  <dcterms:modified xsi:type="dcterms:W3CDTF">2020-08-18T02:23:00Z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