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8215C" w14:textId="77777777" w:rsidR="00782C76" w:rsidRDefault="006661DC">
      <w:pPr>
        <w:adjustRightInd w:val="0"/>
        <w:jc w:val="left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1</w:t>
      </w:r>
    </w:p>
    <w:p w14:paraId="07E49E8B" w14:textId="77777777" w:rsidR="00782C76" w:rsidRDefault="006661DC">
      <w:pPr>
        <w:adjustRightInd w:val="0"/>
        <w:spacing w:line="640" w:lineRule="exact"/>
        <w:ind w:firstLineChars="200" w:firstLine="72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本次检验项目</w:t>
      </w:r>
    </w:p>
    <w:p w14:paraId="68A2DEFC" w14:textId="77777777" w:rsidR="00782C76" w:rsidRDefault="006661DC">
      <w:pPr>
        <w:adjustRightInd w:val="0"/>
        <w:spacing w:line="640" w:lineRule="exact"/>
        <w:ind w:left="80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一</w:t>
      </w:r>
      <w:r>
        <w:rPr>
          <w:rFonts w:ascii="黑体" w:eastAsia="黑体" w:cs="黑体" w:hint="eastAsia"/>
          <w:color w:val="000000"/>
          <w:sz w:val="32"/>
          <w:szCs w:val="32"/>
        </w:rPr>
        <w:t>、糕点</w:t>
      </w:r>
    </w:p>
    <w:p w14:paraId="4B5154FE" w14:textId="77777777" w:rsidR="00782C76" w:rsidRDefault="006661DC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（一）抽检依据</w:t>
      </w:r>
    </w:p>
    <w:p w14:paraId="0A368040" w14:textId="77777777" w:rsidR="00782C76" w:rsidRDefault="006661DC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GB 2760-2014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食品添加剂使用标准》指标的要求。</w:t>
      </w:r>
    </w:p>
    <w:p w14:paraId="67E2C0E8" w14:textId="77777777" w:rsidR="00782C76" w:rsidRDefault="006661DC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（二）检验项目</w:t>
      </w:r>
    </w:p>
    <w:p w14:paraId="010F8430" w14:textId="77777777" w:rsidR="00782C76" w:rsidRDefault="006661DC">
      <w:pPr>
        <w:adjustRightInd w:val="0"/>
        <w:spacing w:line="640" w:lineRule="exact"/>
        <w:ind w:firstLineChars="200" w:firstLine="640"/>
        <w:rPr>
          <w:rFonts w:eastAsia="仿宋_GB231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糕点的抽检项目包括苯甲酸及其钠盐（以苯甲酸计）、山梨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钾盐（以山梨酸计）、糖精钠（以糖精计）</w:t>
      </w:r>
    </w:p>
    <w:p w14:paraId="4B4EDB3C" w14:textId="77777777" w:rsidR="00782C76" w:rsidRDefault="006661DC">
      <w:pPr>
        <w:adjustRightInd w:val="0"/>
        <w:spacing w:line="640" w:lineRule="exact"/>
        <w:ind w:left="80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二</w:t>
      </w:r>
      <w:r>
        <w:rPr>
          <w:rFonts w:ascii="黑体" w:eastAsia="黑体" w:cs="黑体" w:hint="eastAsia"/>
          <w:color w:val="000000"/>
          <w:sz w:val="32"/>
          <w:szCs w:val="32"/>
        </w:rPr>
        <w:t>、食用农产品</w:t>
      </w:r>
    </w:p>
    <w:p w14:paraId="2B3D76AC" w14:textId="77777777" w:rsidR="00782C76" w:rsidRDefault="006661DC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（一）抽检依据</w:t>
      </w:r>
    </w:p>
    <w:p w14:paraId="6FFE7CAC" w14:textId="77777777" w:rsidR="00782C76" w:rsidRDefault="006661DC">
      <w:pPr>
        <w:widowControl/>
        <w:ind w:firstLineChars="200" w:firstLine="64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抽检依据是国家食品药品监督管理总局　农业部　国家卫生和计划生育委员会关于豆芽生产过程中禁止使用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6-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苄基腺嘌呤等物质的公告（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2015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年第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11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号）、国家食品药品监督管理总局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农业部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国家卫生和计划生育委员会关于豆芽生产过程中禁止使用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6-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苄基腺嘌呤等物质的公告（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2015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年第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11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号）、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GB 2762-2017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食物中污染物限量》、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GB 22556-2008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《豆芽卫生标准》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《豆芽卫生标准》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GB 2763-201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食品中农药最大残留限量》、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GB 2762-2017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《食品安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全国家标准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食物中污染物限量》、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GB 31650-2019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《食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品安全国家标准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食品中兽药最大残留限量》、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农业部公告第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560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号、农业农村部公告第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250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号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农业部公告第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2292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号。</w:t>
      </w:r>
    </w:p>
    <w:p w14:paraId="1101CAAC" w14:textId="77777777" w:rsidR="00782C76" w:rsidRDefault="006661DC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（二）检验项目</w:t>
      </w:r>
    </w:p>
    <w:p w14:paraId="0CC8E973" w14:textId="77777777" w:rsidR="00782C76" w:rsidRDefault="006661DC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豆芽的抽检项目包括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4-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氯苯氧乙酸钠（以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4-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氯苯氧乙酸计）、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6-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苄基腺嘌呤（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6-BA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）、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赤霉素、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铅（以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Pb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计）、亚硫酸盐（以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SO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₂计）</w:t>
      </w:r>
    </w:p>
    <w:p w14:paraId="12B0A6C3" w14:textId="77777777" w:rsidR="00782C76" w:rsidRDefault="006661DC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菜的抽检项目包括阿维菌素、毒死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蜱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、氟虫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、甲基异柳磷、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之和计）、氧乐果。</w:t>
      </w:r>
    </w:p>
    <w:p w14:paraId="1DFA5358" w14:textId="77777777" w:rsidR="00782C76" w:rsidRDefault="006661DC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豇豆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的抽检项目包括氟虫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、甲胺磷、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之和计）、灭多威、灭蝇胺、水胺硫磷、氧乐果。</w:t>
      </w:r>
    </w:p>
    <w:p w14:paraId="275C1BE8" w14:textId="77777777" w:rsidR="00782C76" w:rsidRDefault="006661DC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韭菜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的抽检项目包括敌敌畏、毒死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蜱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腐霉利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、甲胺磷、甲拌磷、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之和计）、氧乐果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14:paraId="13A74AF5" w14:textId="77777777" w:rsidR="00782C76" w:rsidRDefault="006661DC">
      <w:pPr>
        <w:adjustRightInd w:val="0"/>
        <w:spacing w:line="640" w:lineRule="exact"/>
        <w:ind w:leftChars="304" w:left="638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辣椒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的抽检项目包括丙溴磷、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之和计）、灭多威、氧乐果</w:t>
      </w:r>
    </w:p>
    <w:p w14:paraId="13F34AE9" w14:textId="77777777" w:rsidR="00782C76" w:rsidRDefault="006661DC">
      <w:pPr>
        <w:adjustRightInd w:val="0"/>
        <w:spacing w:line="640" w:lineRule="exact"/>
        <w:ind w:leftChars="152" w:left="319" w:firstLineChars="100" w:firstLine="32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油麦菜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的抽检项目包括氟虫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、甲胺磷、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之和计）、灭多威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、氧乐果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14:paraId="778D7F11" w14:textId="77777777" w:rsidR="00782C76" w:rsidRDefault="006661DC">
      <w:pPr>
        <w:pStyle w:val="a0"/>
        <w:ind w:left="320" w:hangingChars="100" w:hanging="32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  7.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小青菜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的抽检项目包括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啶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虫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脒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、毒死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蜱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、氟虫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、久效磷、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涕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灭威（以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涕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灭威、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涕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灭威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砜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涕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灭威亚砜之和计）、氧乐果</w:t>
      </w:r>
    </w:p>
    <w:p w14:paraId="0A50B8BF" w14:textId="77777777" w:rsidR="00782C76" w:rsidRDefault="006661DC">
      <w:pPr>
        <w:pStyle w:val="a0"/>
        <w:ind w:leftChars="152" w:left="319" w:firstLineChars="100" w:firstLine="32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8.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鸡蛋的抽检项目包括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星（以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星与环丙沙星之和计）、氟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苯尼考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氟甲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砜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霉素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、氯霉素、诺氟沙星（氟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哌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酸）、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氧氟沙星</w:t>
      </w:r>
    </w:p>
    <w:p w14:paraId="55CC3DBE" w14:textId="77777777" w:rsidR="00782C76" w:rsidRDefault="006661DC">
      <w:pPr>
        <w:pStyle w:val="a0"/>
        <w:ind w:leftChars="152" w:left="319" w:firstLineChars="100" w:firstLine="32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9.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橙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的抽检项目包括丙溴磷、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之和计）、联苯菊酯、三唑磷、水胺硫磷</w:t>
      </w:r>
    </w:p>
    <w:p w14:paraId="1769915F" w14:textId="77777777" w:rsidR="00782C76" w:rsidRDefault="006661DC">
      <w:pPr>
        <w:pStyle w:val="a0"/>
        <w:ind w:leftChars="152" w:left="319" w:firstLineChars="100" w:firstLine="32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10.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梨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的抽检项目包括毒死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蜱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、甲拌磷、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之和计）、氧乐果</w:t>
      </w:r>
    </w:p>
    <w:p w14:paraId="47FA99D7" w14:textId="77777777" w:rsidR="00782C76" w:rsidRDefault="006661DC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11.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桃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的抽检项目包括多菌灵、甲胺磷、甲拌磷、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之和计）、氧乐果</w:t>
      </w:r>
    </w:p>
    <w:p w14:paraId="73ECAD03" w14:textId="77777777" w:rsidR="00782C76" w:rsidRDefault="006661DC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12.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香蕉的抽检项目包括吡唑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醚菌酯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、对硫磷、辛硫磷</w:t>
      </w:r>
    </w:p>
    <w:p w14:paraId="59B6391C" w14:textId="77777777" w:rsidR="00782C76" w:rsidRDefault="006661DC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13.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芹菜的抽检项目包括毒死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蜱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、氟虫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、甲拌磷、甲基异柳磷、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之和计）、马拉硫磷、水胺硫磷、氧乐果</w:t>
      </w:r>
    </w:p>
    <w:p w14:paraId="3EB9CC1A" w14:textId="77777777" w:rsidR="00782C76" w:rsidRDefault="006661DC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14.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猪肉的抽检项目包括挥发性盐基氮、克伦特罗、氯霉素、沙丁胺醇、土霉素</w:t>
      </w:r>
    </w:p>
    <w:p w14:paraId="78D7CE9E" w14:textId="77777777" w:rsidR="00782C76" w:rsidRDefault="006661DC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15.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牛肉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的抽检项目包括地塞米松、克伦特罗、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培氟沙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星、氧氟沙星</w:t>
      </w:r>
    </w:p>
    <w:p w14:paraId="0A1E870D" w14:textId="77777777" w:rsidR="00782C76" w:rsidRDefault="006661DC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16.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的抽检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项目包括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星（以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星与环丙沙星之和计）、磺胺二甲嘧啶（磺胺二甲基嘧啶）、磺胺甲噁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唑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、磺胺甲基嘧啶（磺胺甲嘧啶）、磺胺间二甲氧嘧啶（磺胺二甲氧哒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嗪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,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磺胺地索辛）、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磺胺间甲氧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嘧啶（磺胺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-6-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甲氧嘧啶）、磺胺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喹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沙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啉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磺胺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喹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恶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啉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、磺胺嘧啶、金刚烷胺、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培氟沙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星、沙拉沙星、氧氟沙星</w:t>
      </w:r>
    </w:p>
    <w:p w14:paraId="502FB6BE" w14:textId="77777777" w:rsidR="00782C76" w:rsidRDefault="006661DC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17.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海水鱼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的抽检项目包括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星（以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星与环丙沙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星之和计）、诺氟沙星（氟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哌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酸）、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培氟沙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星、氧氟沙星</w:t>
      </w:r>
    </w:p>
    <w:p w14:paraId="518279A1" w14:textId="77777777" w:rsidR="00782C76" w:rsidRDefault="006661DC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18.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淡水鱼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的抽检项目包括地西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泮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星（以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星与环丙沙星之和计）、呋喃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唑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酮代谢物（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AOZ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）、孔雀石绿（孔雀石绿及其代谢物隐色孔雀石绿残留量之和）、氯霉素、诺氟沙星（氟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哌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酸）、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培氟沙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星、氧氟沙星</w:t>
      </w:r>
    </w:p>
    <w:p w14:paraId="1580F0D4" w14:textId="77777777" w:rsidR="00782C76" w:rsidRDefault="006661DC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19.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淡水虾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的抽检项目包括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星（以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星与环丙沙星之和计）、呋喃西林代谢物（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SEM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）、呋喃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唑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酮代谢物（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AOZ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）、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培氟沙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星、氧氟沙星</w:t>
      </w:r>
    </w:p>
    <w:p w14:paraId="0EA3B89B" w14:textId="77777777" w:rsidR="00782C76" w:rsidRDefault="006661DC" w:rsidP="008B6246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三</w:t>
      </w:r>
      <w:r>
        <w:rPr>
          <w:rFonts w:ascii="黑体" w:eastAsia="黑体" w:cs="黑体" w:hint="eastAsia"/>
          <w:color w:val="000000"/>
          <w:sz w:val="32"/>
          <w:szCs w:val="32"/>
        </w:rPr>
        <w:t>、</w:t>
      </w:r>
      <w:r>
        <w:rPr>
          <w:rFonts w:ascii="黑体" w:eastAsia="黑体" w:cs="黑体" w:hint="eastAsia"/>
          <w:color w:val="000000"/>
          <w:sz w:val="32"/>
          <w:szCs w:val="32"/>
        </w:rPr>
        <w:t>水产制品</w:t>
      </w:r>
    </w:p>
    <w:p w14:paraId="39EDBFA4" w14:textId="77777777" w:rsidR="00782C76" w:rsidRDefault="006661DC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（一）抽检依据</w:t>
      </w:r>
    </w:p>
    <w:p w14:paraId="70DDCC4B" w14:textId="77777777" w:rsidR="00782C76" w:rsidRDefault="006661DC">
      <w:pPr>
        <w:adjustRightInd w:val="0"/>
        <w:spacing w:line="640" w:lineRule="exact"/>
        <w:ind w:leftChars="200" w:left="420" w:firstLineChars="100" w:firstLine="32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GB 2760-2014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食品添加剂使用标准》、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GB 2762-2017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食物中污染物限量》</w:t>
      </w:r>
    </w:p>
    <w:p w14:paraId="07F351A9" w14:textId="77777777" w:rsidR="00782C76" w:rsidRDefault="006661DC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（二）检验项目</w:t>
      </w:r>
    </w:p>
    <w:p w14:paraId="1C906FFA" w14:textId="77777777" w:rsidR="00782C76" w:rsidRDefault="006661DC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水产制品的抽检项目包括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苯甲酸及其钠盐（以苯甲酸计）、镉（以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Cd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计）、铬（以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Cr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计）、铅（以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Pb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计）、山梨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钾盐（以山梨酸计）、无机砷（以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As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计）</w:t>
      </w:r>
    </w:p>
    <w:sectPr w:rsidR="00782C76">
      <w:footerReference w:type="even" r:id="rId7"/>
      <w:footerReference w:type="default" r:id="rId8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46DD2" w14:textId="77777777" w:rsidR="006661DC" w:rsidRDefault="006661DC">
      <w:r>
        <w:separator/>
      </w:r>
    </w:p>
  </w:endnote>
  <w:endnote w:type="continuationSeparator" w:id="0">
    <w:p w14:paraId="2B409AD8" w14:textId="77777777" w:rsidR="006661DC" w:rsidRDefault="0066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45BC6" w14:textId="77777777" w:rsidR="00782C76" w:rsidRDefault="006661DC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71BDDBA2" wp14:editId="1B9FD74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E11A6C3" w14:textId="77777777" w:rsidR="00782C76" w:rsidRDefault="006661DC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DDBA2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102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E5ohlsIBAABi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14:paraId="5E11A6C3" w14:textId="77777777" w:rsidR="00782C76" w:rsidRDefault="006661DC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23F9F" w14:textId="77777777" w:rsidR="00782C76" w:rsidRDefault="00782C76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0CFAE" w14:textId="77777777" w:rsidR="006661DC" w:rsidRDefault="006661DC">
      <w:r>
        <w:separator/>
      </w:r>
    </w:p>
  </w:footnote>
  <w:footnote w:type="continuationSeparator" w:id="0">
    <w:p w14:paraId="5532BB9A" w14:textId="77777777" w:rsidR="006661DC" w:rsidRDefault="00666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45E"/>
    <w:rsid w:val="00161AC3"/>
    <w:rsid w:val="003F4F78"/>
    <w:rsid w:val="00452504"/>
    <w:rsid w:val="00455877"/>
    <w:rsid w:val="00540391"/>
    <w:rsid w:val="00565E2A"/>
    <w:rsid w:val="005B764A"/>
    <w:rsid w:val="006661DC"/>
    <w:rsid w:val="00782897"/>
    <w:rsid w:val="00782C76"/>
    <w:rsid w:val="00844E21"/>
    <w:rsid w:val="008B6246"/>
    <w:rsid w:val="00976F04"/>
    <w:rsid w:val="009A37CD"/>
    <w:rsid w:val="009B7608"/>
    <w:rsid w:val="00AD2205"/>
    <w:rsid w:val="00B2645E"/>
    <w:rsid w:val="00CC4919"/>
    <w:rsid w:val="00DB19BC"/>
    <w:rsid w:val="01257677"/>
    <w:rsid w:val="0178779D"/>
    <w:rsid w:val="05C4102A"/>
    <w:rsid w:val="075C6061"/>
    <w:rsid w:val="08460E78"/>
    <w:rsid w:val="093C5049"/>
    <w:rsid w:val="0A337676"/>
    <w:rsid w:val="0A3950FE"/>
    <w:rsid w:val="0A4F21C0"/>
    <w:rsid w:val="0C2A6B34"/>
    <w:rsid w:val="0D1F27F9"/>
    <w:rsid w:val="0D5616CF"/>
    <w:rsid w:val="0D561B8C"/>
    <w:rsid w:val="0DDB3E38"/>
    <w:rsid w:val="107426B2"/>
    <w:rsid w:val="114259EF"/>
    <w:rsid w:val="115941C4"/>
    <w:rsid w:val="11D13A15"/>
    <w:rsid w:val="11F46E1C"/>
    <w:rsid w:val="127F3973"/>
    <w:rsid w:val="141704FF"/>
    <w:rsid w:val="17147F3A"/>
    <w:rsid w:val="183B1756"/>
    <w:rsid w:val="1B2257C8"/>
    <w:rsid w:val="1B80281E"/>
    <w:rsid w:val="1BCD3117"/>
    <w:rsid w:val="1C2266F0"/>
    <w:rsid w:val="1C3578C0"/>
    <w:rsid w:val="1D3B024E"/>
    <w:rsid w:val="1E59161A"/>
    <w:rsid w:val="1F730C2D"/>
    <w:rsid w:val="209A6521"/>
    <w:rsid w:val="22FC7365"/>
    <w:rsid w:val="243B0A94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5115497"/>
    <w:rsid w:val="377B7005"/>
    <w:rsid w:val="37E560AC"/>
    <w:rsid w:val="38381CA8"/>
    <w:rsid w:val="38917ACB"/>
    <w:rsid w:val="39316EF0"/>
    <w:rsid w:val="39B129B0"/>
    <w:rsid w:val="3AA8034C"/>
    <w:rsid w:val="3BC0715E"/>
    <w:rsid w:val="3EFB1D78"/>
    <w:rsid w:val="400B248B"/>
    <w:rsid w:val="41807B2B"/>
    <w:rsid w:val="42AD7897"/>
    <w:rsid w:val="42EB33BC"/>
    <w:rsid w:val="42EB5CA7"/>
    <w:rsid w:val="45127AFA"/>
    <w:rsid w:val="458157D4"/>
    <w:rsid w:val="46506984"/>
    <w:rsid w:val="46995068"/>
    <w:rsid w:val="472F5B05"/>
    <w:rsid w:val="495E1EB1"/>
    <w:rsid w:val="49BA079A"/>
    <w:rsid w:val="4AA95D3F"/>
    <w:rsid w:val="4B3D0E70"/>
    <w:rsid w:val="4BA436DE"/>
    <w:rsid w:val="4DAF4F38"/>
    <w:rsid w:val="4E006D4F"/>
    <w:rsid w:val="50A73037"/>
    <w:rsid w:val="513634FC"/>
    <w:rsid w:val="514F73D4"/>
    <w:rsid w:val="53483B17"/>
    <w:rsid w:val="540B16F2"/>
    <w:rsid w:val="54C62CDF"/>
    <w:rsid w:val="560C1EF0"/>
    <w:rsid w:val="57D32A9E"/>
    <w:rsid w:val="5B12565E"/>
    <w:rsid w:val="5D2D0F82"/>
    <w:rsid w:val="5F7B0234"/>
    <w:rsid w:val="5F9A35D7"/>
    <w:rsid w:val="5FD7231D"/>
    <w:rsid w:val="601A4454"/>
    <w:rsid w:val="604F62A0"/>
    <w:rsid w:val="60CA6C88"/>
    <w:rsid w:val="610E2A90"/>
    <w:rsid w:val="61E14412"/>
    <w:rsid w:val="648B3A8F"/>
    <w:rsid w:val="65363F30"/>
    <w:rsid w:val="653E0527"/>
    <w:rsid w:val="65A46D0A"/>
    <w:rsid w:val="661E45A0"/>
    <w:rsid w:val="66D83E38"/>
    <w:rsid w:val="67684621"/>
    <w:rsid w:val="68946DF5"/>
    <w:rsid w:val="69AB3CF4"/>
    <w:rsid w:val="6B1227CB"/>
    <w:rsid w:val="6C735102"/>
    <w:rsid w:val="6CAB0848"/>
    <w:rsid w:val="6CCD55D3"/>
    <w:rsid w:val="6CF76CF6"/>
    <w:rsid w:val="6F075638"/>
    <w:rsid w:val="6FD258E8"/>
    <w:rsid w:val="700E1B3E"/>
    <w:rsid w:val="70143556"/>
    <w:rsid w:val="708900E0"/>
    <w:rsid w:val="70D361D0"/>
    <w:rsid w:val="710045B2"/>
    <w:rsid w:val="71076C46"/>
    <w:rsid w:val="713C77D2"/>
    <w:rsid w:val="72707E1D"/>
    <w:rsid w:val="72DC452D"/>
    <w:rsid w:val="79826E4A"/>
    <w:rsid w:val="7CB377B0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06DD6"/>
  <w15:docId w15:val="{5CF78173-F036-4126-9729-139C3D43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正文文本 字符"/>
    <w:link w:val="a0"/>
    <w:uiPriority w:val="99"/>
    <w:semiHidden/>
    <w:qFormat/>
    <w:rPr>
      <w:szCs w:val="21"/>
    </w:rPr>
  </w:style>
  <w:style w:type="character" w:customStyle="1" w:styleId="a8">
    <w:name w:val="页脚 字符"/>
    <w:link w:val="a7"/>
    <w:uiPriority w:val="99"/>
    <w:semiHidden/>
    <w:qFormat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</cp:lastModifiedBy>
  <cp:revision>9</cp:revision>
  <cp:lastPrinted>2019-10-16T01:23:00Z</cp:lastPrinted>
  <dcterms:created xsi:type="dcterms:W3CDTF">2014-10-29T12:08:00Z</dcterms:created>
  <dcterms:modified xsi:type="dcterms:W3CDTF">2020-07-08T03:11:00Z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