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360"/>
          <w:tab w:val="left" w:pos="54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附表2：</w:t>
      </w:r>
    </w:p>
    <w:p>
      <w:pPr>
        <w:tabs>
          <w:tab w:val="left" w:pos="180"/>
          <w:tab w:val="left" w:pos="360"/>
          <w:tab w:val="left" w:pos="540"/>
        </w:tabs>
        <w:spacing w:line="580" w:lineRule="exact"/>
        <w:jc w:val="center"/>
        <w:rPr>
          <w:rFonts w:hint="eastAsia" w:ascii="长城大标宋体" w:eastAsia="长城大标宋体"/>
          <w:sz w:val="44"/>
          <w:szCs w:val="44"/>
        </w:rPr>
      </w:pPr>
      <w:r>
        <w:rPr>
          <w:rFonts w:hint="eastAsia" w:ascii="长城大标宋体" w:eastAsia="长城大标宋体"/>
          <w:sz w:val="44"/>
          <w:szCs w:val="44"/>
        </w:rPr>
        <w:t>铜川市耀州区无障碍改造服务对象花名册</w:t>
      </w:r>
    </w:p>
    <w:p>
      <w:pPr>
        <w:tabs>
          <w:tab w:val="left" w:pos="180"/>
          <w:tab w:val="left" w:pos="360"/>
          <w:tab w:val="left" w:pos="540"/>
          <w:tab w:val="left" w:pos="10500"/>
        </w:tabs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填报单位：                                                         日期：</w:t>
      </w:r>
    </w:p>
    <w:tbl>
      <w:tblPr>
        <w:tblStyle w:val="2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8"/>
        <w:gridCol w:w="2084"/>
        <w:gridCol w:w="1684"/>
        <w:gridCol w:w="2814"/>
        <w:gridCol w:w="2282"/>
        <w:gridCol w:w="3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20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残疾人症号</w:t>
            </w: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是否建档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立卡贫困户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住址</w:t>
            </w:r>
          </w:p>
        </w:tc>
        <w:tc>
          <w:tcPr>
            <w:tcW w:w="22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33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改造内容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8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8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59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标宋体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44756"/>
    <w:rsid w:val="6BD4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2019-07-09T02:16:00Z</dcterms:created>
  <dc:creator>Administrator</dc:creator>
  <cp:lastModifiedBy>Administrator</cp:lastModifiedBy>
  <dcterms:modified xsi:type="dcterms:W3CDTF">2019-07-09T02:16:54Z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