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 xml:space="preserve">    </w:t>
      </w:r>
      <w:bookmarkStart w:id="0" w:name="_GoBack"/>
      <w:bookmarkEnd w:id="0"/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糕点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 食品添加剂使用标准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7099-2015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糕点、面包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糕点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山梨酸及其钾盐、苯甲酸及其钠盐、糖精钠、铝的残留量、安赛蜜、脱氢乙酸及其钠盐、甜蜜素</w:t>
      </w:r>
    </w:p>
    <w:p>
      <w:pPr>
        <w:widowControl/>
        <w:spacing w:line="64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二、酒类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 食品添加剂使用标准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2757-2012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蒸馏酒及其配制酒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白酒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酒精度、甲醇、糖精钠、氰化物、甜蜜素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三、食用农产品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31650-2019《食品安全国家标准   食品中兽药最大残留限量》、农业部250号公告、农业部2292号、《食品中可能违法添加的非食用物质和易滥用的食品添加剂名单(第四批)》的通知（整顿办函【2010】50号）、</w:t>
      </w:r>
      <w:r>
        <w:rPr>
          <w:rFonts w:hint="eastAsia" w:ascii="仿宋" w:hAnsi="仿宋" w:eastAsia="仿宋" w:cs="仿宋_GB2312"/>
          <w:sz w:val="32"/>
          <w:szCs w:val="32"/>
        </w:rPr>
        <w:t>GB 2763-2016《食品安全国家标准  食品中农药最大残留量》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 xml:space="preserve">GB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22556-2008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豆芽卫生标准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《国家食品药品监督管理总局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农业部 国家卫生和计划生育委员会关于豆芽生产过程中禁止使用6-苄基腺嘌呤等物质的公告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2015年第11号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鲜蛋检验项目包括恩诺沙星、氟苯尼考、氧氟沙星、氯霉素、诺氟沙星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畜禽肉及副产品检验项目包括氯霉素、沙丁胺醇、克伦特罗、土霉素、甲硝唑、磺胺类、恩诺沙星、氧氟沙星、金刚烷胺、沙拉沙星、培氟沙星、五氯酚酸钠、诺氟沙星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水果检验项目包括毒死蜱、甲基异柳磷、辛硫磷、丙溴磷、三唑磷、克百威、氧乐果、联苯菊酯、水胺硫磷、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氧乐果、敌敌畏、吡唑醚菌酯、对硫磷、丙溴磷、苯醚甲环唑、多菌灵、对硫磷、丙溴磷、氰戍菊酯和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-S-氰戍菊酯、溴氰菊酯</w:t>
      </w:r>
    </w:p>
    <w:p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氟虫氰、克百威、灭多威、甲胺磷、氧乐果、毒死蜱、甲拌磷、甲基异柳磷、马拉硫磷、水胺硫磷、灭蝇胺、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啶虫脒、涕灭威、久效磷、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丙溴磷、阿维菌素、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4-氯苯氧乙酸钠、6-苄基腺嘌呤、亚硫酸盐、铅、赤霉素、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腐霉利、敌敌畏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2020-12-02T07:20:27Z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