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附件3</w:t>
      </w:r>
    </w:p>
    <w:p>
      <w:pPr>
        <w:spacing w:after="151" w:afterLines="25" w:line="660" w:lineRule="exact"/>
        <w:jc w:val="center"/>
        <w:rPr>
          <w:rFonts w:hint="eastAsia" w:ascii="方正小标宋简体" w:hAnsi="黑体"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hAnsi="黑体"/>
          <w:snapToGrid w:val="0"/>
          <w:sz w:val="44"/>
          <w:szCs w:val="44"/>
        </w:rPr>
        <w:t>随机抽查检查表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223"/>
        <w:gridCol w:w="2634"/>
        <w:gridCol w:w="2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检查部门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抽查事项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检查方式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napToGrid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实地核查□  书面检查□  网络监测□  其他：</w:t>
            </w:r>
            <w:r>
              <w:rPr>
                <w:rFonts w:hint="eastAsia" w:ascii="宋体" w:hAnsi="宋体" w:cs="宋体"/>
                <w:snapToGrid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执法检查人员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姓名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执法证件名称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执法证件编号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检查对象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名   称</w:t>
            </w:r>
          </w:p>
        </w:tc>
        <w:tc>
          <w:tcPr>
            <w:tcW w:w="5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统一社会信用代码</w:t>
            </w:r>
          </w:p>
        </w:tc>
        <w:tc>
          <w:tcPr>
            <w:tcW w:w="5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地   址</w:t>
            </w:r>
          </w:p>
        </w:tc>
        <w:tc>
          <w:tcPr>
            <w:tcW w:w="5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检查对象意见</w:t>
            </w:r>
          </w:p>
        </w:tc>
        <w:tc>
          <w:tcPr>
            <w:tcW w:w="5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检查情况是否属实：</w:t>
            </w:r>
          </w:p>
          <w:p>
            <w:pPr>
              <w:snapToGrid w:val="0"/>
              <w:jc w:val="lef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负责人签字（盖章）：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检查情况及</w:t>
            </w:r>
          </w:p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处理意见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未发现问题□  未按规定公示应公示的信息□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公示信息隐瞒真实情况弄虚作假□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通过登记的住所（经营场所）无法联系□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发现问题已责令改正□  不配合检查情节严重□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未发现开展本次抽查涉及的经营活动□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发现问题待后续处理□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napToGrid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其他：</w:t>
            </w:r>
            <w:r>
              <w:rPr>
                <w:rFonts w:hint="eastAsia" w:ascii="宋体" w:hAnsi="宋体" w:cs="宋体"/>
                <w:snapToGrid w:val="0"/>
                <w:sz w:val="24"/>
                <w:u w:val="single"/>
              </w:rPr>
              <w:t xml:space="preserve">                                    </w:t>
            </w:r>
          </w:p>
          <w:p>
            <w:pPr>
              <w:snapToGrid w:val="0"/>
              <w:ind w:firstLine="1874" w:firstLineChars="781"/>
              <w:jc w:val="left"/>
              <w:rPr>
                <w:rFonts w:hint="eastAsia" w:ascii="宋体" w:hAnsi="宋体" w:cs="宋体"/>
                <w:snapToGrid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检查人员（签名）：</w:t>
            </w:r>
          </w:p>
          <w:p>
            <w:pPr>
              <w:snapToGrid w:val="0"/>
              <w:jc w:val="lef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单位负责人</w:t>
            </w:r>
          </w:p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意见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ind w:firstLine="3360" w:firstLineChars="1400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单位负责人（签名）：</w:t>
            </w:r>
          </w:p>
          <w:p>
            <w:pPr>
              <w:snapToGrid w:val="0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 xml:space="preserve">                               年     月    日</w:t>
            </w:r>
          </w:p>
        </w:tc>
      </w:tr>
    </w:tbl>
    <w:p>
      <w:pPr>
        <w:snapToGrid w:val="0"/>
        <w:spacing w:before="151" w:beforeLines="25" w:line="420" w:lineRule="exact"/>
        <w:jc w:val="left"/>
        <w:rPr>
          <w:rFonts w:hint="eastAsia"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填表说明：1. 检查对象为市场主体的要注明统一社会信用代码；</w:t>
      </w:r>
    </w:p>
    <w:p>
      <w:pPr>
        <w:snapToGrid w:val="0"/>
        <w:spacing w:line="420" w:lineRule="exact"/>
        <w:jc w:val="left"/>
        <w:rPr>
          <w:rFonts w:hint="eastAsia" w:ascii="仿宋_GB2312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 xml:space="preserve">          2. 检查对象为产品、项目、行为的在名称栏中注明。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3207B"/>
    <w:rsid w:val="6303207B"/>
    <w:rsid w:val="70BE6C02"/>
    <w:rsid w:val="7E2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2020-06-08T01:14:00Z</dcterms:created>
  <dc:creator>追梦</dc:creator>
  <cp:lastModifiedBy>追梦</cp:lastModifiedBy>
  <dcterms:modified xsi:type="dcterms:W3CDTF">2020-06-08T01:16:46Z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