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仿宋" w:eastAsia="方正小标宋简体"/>
          <w:b w:val="0"/>
          <w:bCs/>
          <w:color w:val="000000"/>
          <w:sz w:val="44"/>
          <w:szCs w:val="44"/>
        </w:rPr>
      </w:pPr>
      <w:bookmarkStart w:id="0" w:name="_GoBack"/>
      <w:r>
        <w:rPr>
          <w:rFonts w:hint="eastAsia" w:ascii="方正小标宋简体" w:hAnsi="仿宋" w:eastAsia="方正小标宋简体"/>
          <w:b w:val="0"/>
          <w:bCs/>
          <w:color w:val="000000"/>
          <w:sz w:val="44"/>
          <w:szCs w:val="44"/>
        </w:rPr>
        <w:t>铜川市</w:t>
      </w:r>
      <w:r>
        <w:rPr>
          <w:rFonts w:hint="eastAsia" w:ascii="方正小标宋简体" w:hAnsi="仿宋" w:eastAsia="方正小标宋简体"/>
          <w:b w:val="0"/>
          <w:bCs/>
          <w:color w:val="000000"/>
          <w:sz w:val="44"/>
          <w:szCs w:val="44"/>
          <w:lang w:eastAsia="zh-CN"/>
        </w:rPr>
        <w:t>王益</w:t>
      </w:r>
      <w:r>
        <w:rPr>
          <w:rFonts w:hint="eastAsia" w:ascii="方正小标宋简体" w:hAnsi="仿宋" w:eastAsia="方正小标宋简体"/>
          <w:b w:val="0"/>
          <w:bCs/>
          <w:color w:val="000000"/>
          <w:sz w:val="44"/>
          <w:szCs w:val="44"/>
        </w:rPr>
        <w:t>区农村饮水安全工程管理员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仿宋" w:eastAsia="方正小标宋简体"/>
          <w:b w:val="0"/>
          <w:bCs/>
          <w:color w:val="000000"/>
          <w:sz w:val="44"/>
          <w:szCs w:val="44"/>
        </w:rPr>
      </w:pPr>
      <w:r>
        <w:rPr>
          <w:rFonts w:hint="eastAsia" w:ascii="方正小标宋简体" w:hAnsi="仿宋" w:eastAsia="方正小标宋简体"/>
          <w:b w:val="0"/>
          <w:bCs/>
          <w:color w:val="000000"/>
          <w:sz w:val="44"/>
          <w:szCs w:val="44"/>
        </w:rPr>
        <w:t>暂行管理办法</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bCs/>
          <w:kern w:val="31"/>
          <w:sz w:val="32"/>
          <w:szCs w:val="32"/>
          <w:lang w:eastAsia="zh-CN"/>
        </w:rPr>
      </w:pPr>
      <w:r>
        <w:rPr>
          <w:rFonts w:hint="eastAsia" w:ascii="楷体_GB2312" w:hAnsi="楷体_GB2312" w:eastAsia="楷体_GB2312" w:cs="楷体_GB2312"/>
          <w:color w:val="000000"/>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162" w:leftChars="0" w:right="0" w:rightChars="0" w:hanging="1162"/>
        <w:jc w:val="center"/>
        <w:textAlignment w:val="auto"/>
        <w:outlineLvl w:val="9"/>
        <w:rPr>
          <w:rFonts w:hint="eastAsia" w:ascii="黑体" w:hAnsi="黑体" w:eastAsia="黑体"/>
          <w:bCs/>
          <w:kern w:val="31"/>
          <w:sz w:val="32"/>
          <w:szCs w:val="32"/>
        </w:rPr>
      </w:pPr>
      <w:r>
        <w:rPr>
          <w:rFonts w:hint="eastAsia" w:ascii="黑体" w:hAnsi="黑体" w:eastAsia="黑体"/>
          <w:bCs/>
          <w:kern w:val="31"/>
          <w:sz w:val="32"/>
          <w:szCs w:val="32"/>
          <w:lang w:val="en-US" w:eastAsia="zh-CN"/>
        </w:rPr>
        <w:t xml:space="preserve"> </w:t>
      </w:r>
      <w:r>
        <w:rPr>
          <w:rFonts w:hint="eastAsia" w:ascii="黑体" w:hAnsi="黑体" w:eastAsia="黑体"/>
          <w:bCs/>
          <w:kern w:val="31"/>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hAnsi="仿宋"/>
          <w:sz w:val="32"/>
          <w:szCs w:val="32"/>
        </w:rPr>
      </w:pPr>
      <w:r>
        <w:rPr>
          <w:rFonts w:hint="eastAsia" w:ascii="仿宋_GB2312" w:hAnsi="仿宋"/>
          <w:sz w:val="32"/>
          <w:szCs w:val="32"/>
        </w:rPr>
        <w:t xml:space="preserve">第一条 </w:t>
      </w:r>
      <w:r>
        <w:rPr>
          <w:rFonts w:hint="eastAsia" w:ascii="仿宋_GB2312" w:hAnsi="仿宋"/>
          <w:sz w:val="32"/>
          <w:szCs w:val="32"/>
          <w:lang w:val="en-US" w:eastAsia="zh-CN"/>
        </w:rPr>
        <w:t xml:space="preserve"> </w:t>
      </w:r>
      <w:r>
        <w:rPr>
          <w:rFonts w:hint="eastAsia" w:ascii="仿宋_GB2312" w:hAnsi="仿宋"/>
          <w:sz w:val="32"/>
          <w:szCs w:val="32"/>
        </w:rPr>
        <w:t>为了加强农村供水工程设施的管护工作，确保</w:t>
      </w:r>
      <w:r>
        <w:rPr>
          <w:rFonts w:hint="eastAsia" w:ascii="仿宋_GB2312" w:hAnsi="仿宋"/>
          <w:sz w:val="32"/>
          <w:szCs w:val="32"/>
          <w:lang w:eastAsia="zh-CN"/>
        </w:rPr>
        <w:t>供水</w:t>
      </w:r>
      <w:r>
        <w:rPr>
          <w:rFonts w:hint="eastAsia" w:ascii="仿宋_GB2312" w:hAnsi="仿宋"/>
          <w:sz w:val="32"/>
          <w:szCs w:val="32"/>
        </w:rPr>
        <w:t>设施正常运行，长期发挥效益服务群众，让群众吃上安全放心水，促进</w:t>
      </w:r>
      <w:r>
        <w:rPr>
          <w:rFonts w:hint="eastAsia" w:ascii="仿宋_GB2312" w:hAnsi="仿宋"/>
          <w:sz w:val="32"/>
          <w:szCs w:val="32"/>
          <w:lang w:eastAsia="zh-CN"/>
        </w:rPr>
        <w:t>供水</w:t>
      </w:r>
      <w:r>
        <w:rPr>
          <w:rFonts w:hint="eastAsia" w:ascii="仿宋_GB2312" w:hAnsi="仿宋"/>
          <w:sz w:val="32"/>
          <w:szCs w:val="32"/>
        </w:rPr>
        <w:t>设施管护规范化和制度化，根据市政府《关于</w:t>
      </w:r>
      <w:r>
        <w:rPr>
          <w:rFonts w:hint="eastAsia" w:ascii="仿宋_GB2312" w:hAnsi="仿宋"/>
          <w:sz w:val="32"/>
          <w:szCs w:val="32"/>
          <w:lang w:eastAsia="zh-CN"/>
        </w:rPr>
        <w:t>切实加强农村饮水工程运行管护的实施意见</w:t>
      </w:r>
      <w:r>
        <w:rPr>
          <w:rFonts w:hint="eastAsia" w:ascii="仿宋_GB2312" w:hAnsi="仿宋"/>
          <w:sz w:val="32"/>
          <w:szCs w:val="32"/>
        </w:rPr>
        <w:t>》要求，结合我区实际，特制定本办法。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黑体" w:hAnsi="黑体" w:eastAsia="黑体"/>
          <w:bCs/>
          <w:kern w:val="31"/>
          <w:sz w:val="32"/>
          <w:szCs w:val="32"/>
        </w:rPr>
      </w:pPr>
      <w:r>
        <w:rPr>
          <w:rFonts w:hint="eastAsia" w:ascii="仿宋_GB2312" w:hAnsi="仿宋"/>
          <w:sz w:val="32"/>
          <w:szCs w:val="32"/>
        </w:rPr>
        <w:t xml:space="preserve">第二条 </w:t>
      </w:r>
      <w:r>
        <w:rPr>
          <w:rFonts w:hint="eastAsia" w:ascii="仿宋_GB2312" w:hAnsi="仿宋"/>
          <w:sz w:val="32"/>
          <w:szCs w:val="32"/>
          <w:lang w:val="en-US" w:eastAsia="zh-CN"/>
        </w:rPr>
        <w:t xml:space="preserve"> </w:t>
      </w:r>
      <w:r>
        <w:rPr>
          <w:rFonts w:hint="eastAsia" w:ascii="仿宋_GB2312" w:hAnsi="仿宋"/>
          <w:sz w:val="32"/>
          <w:szCs w:val="32"/>
        </w:rPr>
        <w:t>本办法所称的农村供水工程，是指为我区各村群众提供生活用水的农村供水工程，管理员是指从事该工程日常管护、巡查、监督以及水费收取的管理人员，包括基层供水运行管理单位和各村组从事此项工作的人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162" w:leftChars="0" w:right="0" w:rightChars="0" w:hanging="1162"/>
        <w:jc w:val="center"/>
        <w:textAlignment w:val="auto"/>
        <w:outlineLvl w:val="9"/>
        <w:rPr>
          <w:rFonts w:hint="eastAsia" w:ascii="黑体" w:hAnsi="黑体" w:eastAsia="黑体"/>
          <w:bCs/>
          <w:kern w:val="31"/>
          <w:sz w:val="32"/>
          <w:szCs w:val="32"/>
        </w:rPr>
      </w:pPr>
      <w:r>
        <w:rPr>
          <w:rFonts w:hint="eastAsia" w:ascii="黑体" w:hAnsi="黑体" w:eastAsia="黑体"/>
          <w:bCs/>
          <w:kern w:val="31"/>
          <w:sz w:val="32"/>
          <w:szCs w:val="32"/>
          <w:lang w:val="en-US" w:eastAsia="zh-CN"/>
        </w:rPr>
        <w:t xml:space="preserve"> </w:t>
      </w:r>
      <w:r>
        <w:rPr>
          <w:rFonts w:hint="eastAsia" w:ascii="黑体" w:hAnsi="黑体" w:eastAsia="黑体"/>
          <w:bCs/>
          <w:kern w:val="31"/>
          <w:sz w:val="32"/>
          <w:szCs w:val="32"/>
        </w:rPr>
        <w:t>人员确定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hAnsi="仿宋"/>
          <w:sz w:val="32"/>
          <w:szCs w:val="32"/>
        </w:rPr>
      </w:pPr>
      <w:r>
        <w:rPr>
          <w:rFonts w:hint="eastAsia" w:ascii="仿宋_GB2312" w:hAnsi="仿宋"/>
          <w:sz w:val="32"/>
          <w:szCs w:val="32"/>
        </w:rPr>
        <w:t xml:space="preserve">第三条 </w:t>
      </w:r>
      <w:r>
        <w:rPr>
          <w:rFonts w:hint="eastAsia" w:ascii="仿宋_GB2312" w:hAnsi="仿宋"/>
          <w:sz w:val="32"/>
          <w:szCs w:val="32"/>
          <w:lang w:val="en-US" w:eastAsia="zh-CN"/>
        </w:rPr>
        <w:t xml:space="preserve"> </w:t>
      </w:r>
      <w:r>
        <w:rPr>
          <w:rFonts w:hint="eastAsia" w:ascii="仿宋_GB2312" w:hAnsi="仿宋"/>
          <w:sz w:val="32"/>
          <w:szCs w:val="32"/>
          <w:lang w:eastAsia="zh-CN"/>
        </w:rPr>
        <w:t>各涉农镇办</w:t>
      </w:r>
      <w:r>
        <w:rPr>
          <w:rFonts w:hint="eastAsia" w:ascii="仿宋_GB2312" w:hAnsi="仿宋"/>
          <w:sz w:val="32"/>
          <w:szCs w:val="32"/>
        </w:rPr>
        <w:t>按照</w:t>
      </w:r>
      <w:r>
        <w:rPr>
          <w:rFonts w:hint="eastAsia" w:ascii="仿宋_GB2312" w:hAnsi="仿宋"/>
          <w:sz w:val="32"/>
          <w:szCs w:val="32"/>
          <w:lang w:eastAsia="zh-CN"/>
        </w:rPr>
        <w:t>辖区内</w:t>
      </w:r>
      <w:r>
        <w:rPr>
          <w:rFonts w:hint="eastAsia" w:ascii="仿宋_GB2312" w:hAnsi="仿宋"/>
          <w:sz w:val="32"/>
          <w:szCs w:val="32"/>
        </w:rPr>
        <w:t>农村供水工程地域分布、供水范围、管理难度、技术含量高低等不同情况，按需确定农村</w:t>
      </w:r>
      <w:r>
        <w:rPr>
          <w:rFonts w:hint="eastAsia" w:ascii="仿宋_GB2312" w:hAnsi="仿宋"/>
          <w:sz w:val="32"/>
          <w:szCs w:val="32"/>
          <w:lang w:eastAsia="zh-CN"/>
        </w:rPr>
        <w:t>饮水安全</w:t>
      </w:r>
      <w:r>
        <w:rPr>
          <w:rFonts w:hint="eastAsia" w:ascii="仿宋_GB2312" w:hAnsi="仿宋"/>
          <w:sz w:val="32"/>
          <w:szCs w:val="32"/>
        </w:rPr>
        <w:t>工程管理人员数量。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hAnsi="仿宋"/>
          <w:sz w:val="32"/>
          <w:szCs w:val="32"/>
        </w:rPr>
      </w:pPr>
      <w:r>
        <w:rPr>
          <w:rFonts w:hint="eastAsia" w:ascii="仿宋_GB2312" w:hAnsi="仿宋"/>
          <w:sz w:val="32"/>
          <w:szCs w:val="32"/>
        </w:rPr>
        <w:t xml:space="preserve">第四条 </w:t>
      </w:r>
      <w:r>
        <w:rPr>
          <w:rFonts w:hint="eastAsia" w:ascii="仿宋_GB2312" w:hAnsi="仿宋"/>
          <w:sz w:val="32"/>
          <w:szCs w:val="32"/>
          <w:lang w:val="en-US" w:eastAsia="zh-CN"/>
        </w:rPr>
        <w:t xml:space="preserve"> </w:t>
      </w:r>
      <w:r>
        <w:rPr>
          <w:rFonts w:hint="eastAsia" w:ascii="仿宋_GB2312" w:hAnsi="仿宋"/>
          <w:sz w:val="32"/>
          <w:szCs w:val="32"/>
          <w:lang w:eastAsia="zh-CN"/>
        </w:rPr>
        <w:t>农村供水</w:t>
      </w:r>
      <w:r>
        <w:rPr>
          <w:rFonts w:hint="eastAsia" w:ascii="仿宋_GB2312" w:hAnsi="仿宋"/>
          <w:sz w:val="32"/>
          <w:szCs w:val="32"/>
        </w:rPr>
        <w:t>工程管理员由所属村民主推荐，所在</w:t>
      </w:r>
      <w:r>
        <w:rPr>
          <w:rFonts w:hint="eastAsia" w:ascii="仿宋_GB2312" w:hAnsi="仿宋"/>
          <w:sz w:val="32"/>
          <w:szCs w:val="32"/>
          <w:lang w:eastAsia="zh-CN"/>
        </w:rPr>
        <w:t>各涉农</w:t>
      </w:r>
      <w:r>
        <w:rPr>
          <w:rFonts w:hint="eastAsia" w:ascii="仿宋_GB2312" w:hAnsi="仿宋"/>
          <w:sz w:val="32"/>
          <w:szCs w:val="32"/>
        </w:rPr>
        <w:t>镇</w:t>
      </w:r>
      <w:r>
        <w:rPr>
          <w:rFonts w:hint="eastAsia" w:ascii="仿宋_GB2312" w:hAnsi="仿宋"/>
          <w:sz w:val="32"/>
          <w:szCs w:val="32"/>
          <w:lang w:eastAsia="zh-CN"/>
        </w:rPr>
        <w:t>办</w:t>
      </w:r>
      <w:r>
        <w:rPr>
          <w:rFonts w:hint="eastAsia" w:ascii="仿宋_GB2312" w:hAnsi="仿宋"/>
          <w:sz w:val="32"/>
          <w:szCs w:val="32"/>
        </w:rPr>
        <w:t>研究确定，</w:t>
      </w:r>
      <w:r>
        <w:rPr>
          <w:rFonts w:hint="eastAsia" w:ascii="仿宋_GB2312" w:hAnsi="仿宋"/>
          <w:sz w:val="32"/>
          <w:szCs w:val="32"/>
          <w:lang w:eastAsia="zh-CN"/>
        </w:rPr>
        <w:t>并</w:t>
      </w:r>
      <w:r>
        <w:rPr>
          <w:rFonts w:hint="eastAsia" w:ascii="仿宋_GB2312" w:hAnsi="仿宋"/>
          <w:sz w:val="32"/>
          <w:szCs w:val="32"/>
        </w:rPr>
        <w:t>由</w:t>
      </w:r>
      <w:r>
        <w:rPr>
          <w:rFonts w:hint="eastAsia" w:ascii="仿宋_GB2312" w:hAnsi="仿宋"/>
          <w:sz w:val="32"/>
          <w:szCs w:val="32"/>
          <w:lang w:eastAsia="zh-CN"/>
        </w:rPr>
        <w:t>涉农</w:t>
      </w:r>
      <w:r>
        <w:rPr>
          <w:rFonts w:hint="eastAsia" w:ascii="仿宋_GB2312" w:hAnsi="仿宋"/>
          <w:sz w:val="32"/>
          <w:szCs w:val="32"/>
        </w:rPr>
        <w:t>镇</w:t>
      </w:r>
      <w:r>
        <w:rPr>
          <w:rFonts w:hint="eastAsia" w:ascii="仿宋_GB2312" w:hAnsi="仿宋"/>
          <w:sz w:val="32"/>
          <w:szCs w:val="32"/>
          <w:lang w:eastAsia="zh-CN"/>
        </w:rPr>
        <w:t>办</w:t>
      </w:r>
      <w:r>
        <w:rPr>
          <w:rFonts w:hint="eastAsia" w:ascii="仿宋_GB2312" w:hAnsi="仿宋"/>
          <w:sz w:val="32"/>
          <w:szCs w:val="32"/>
        </w:rPr>
        <w:t>签署服务协议。人员确定要本着公平、公正、公开的原则进行。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hAnsi="仿宋"/>
          <w:sz w:val="32"/>
          <w:szCs w:val="32"/>
        </w:rPr>
      </w:pPr>
      <w:r>
        <w:rPr>
          <w:rFonts w:hint="eastAsia" w:ascii="仿宋_GB2312" w:hAnsi="仿宋"/>
          <w:sz w:val="32"/>
          <w:szCs w:val="32"/>
        </w:rPr>
        <w:t xml:space="preserve">第五条 </w:t>
      </w:r>
      <w:r>
        <w:rPr>
          <w:rFonts w:hint="eastAsia" w:ascii="仿宋_GB2312" w:hAnsi="仿宋"/>
          <w:sz w:val="32"/>
          <w:szCs w:val="32"/>
          <w:lang w:val="en-US" w:eastAsia="zh-CN"/>
        </w:rPr>
        <w:t xml:space="preserve"> </w:t>
      </w:r>
      <w:r>
        <w:rPr>
          <w:rFonts w:hint="eastAsia" w:ascii="仿宋_GB2312" w:hAnsi="仿宋"/>
          <w:sz w:val="32"/>
          <w:szCs w:val="32"/>
        </w:rPr>
        <w:t>农村</w:t>
      </w:r>
      <w:r>
        <w:rPr>
          <w:rFonts w:hint="eastAsia" w:ascii="仿宋_GB2312" w:hAnsi="仿宋"/>
          <w:sz w:val="32"/>
          <w:szCs w:val="32"/>
          <w:lang w:eastAsia="zh-CN"/>
        </w:rPr>
        <w:t>供水</w:t>
      </w:r>
      <w:r>
        <w:rPr>
          <w:rFonts w:hint="eastAsia" w:ascii="仿宋_GB2312" w:hAnsi="仿宋"/>
          <w:sz w:val="32"/>
          <w:szCs w:val="32"/>
        </w:rPr>
        <w:t>工程管理员须选择有一定文化水平、有责任心、年富力强、岗前有身体健康证明、已办理人身意外伤害保险、具有完全民事行为能力的自然人担任。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黑体" w:hAnsi="黑体" w:eastAsia="黑体"/>
          <w:kern w:val="31"/>
          <w:sz w:val="32"/>
          <w:szCs w:val="32"/>
        </w:rPr>
      </w:pPr>
      <w:r>
        <w:rPr>
          <w:rFonts w:hint="eastAsia" w:ascii="仿宋_GB2312" w:hAnsi="仿宋"/>
          <w:sz w:val="32"/>
          <w:szCs w:val="32"/>
        </w:rPr>
        <w:t xml:space="preserve">第六条 </w:t>
      </w:r>
      <w:r>
        <w:rPr>
          <w:rFonts w:hint="eastAsia" w:ascii="仿宋_GB2312" w:hAnsi="仿宋"/>
          <w:sz w:val="32"/>
          <w:szCs w:val="32"/>
          <w:lang w:val="en-US" w:eastAsia="zh-CN"/>
        </w:rPr>
        <w:t xml:space="preserve"> </w:t>
      </w:r>
      <w:r>
        <w:rPr>
          <w:rFonts w:hint="eastAsia" w:ascii="仿宋_GB2312" w:hAnsi="仿宋"/>
          <w:sz w:val="32"/>
          <w:szCs w:val="32"/>
        </w:rPr>
        <w:t>确定农村饮水安全工程管理员年龄原则上不超过60周岁，且长期在村能够正常履行职责；具有大</w:t>
      </w:r>
      <w:r>
        <w:rPr>
          <w:rFonts w:hint="eastAsia" w:ascii="仿宋_GB2312" w:hAnsi="仿宋"/>
          <w:sz w:val="32"/>
          <w:szCs w:val="32"/>
          <w:lang w:eastAsia="zh-CN"/>
        </w:rPr>
        <w:t>、</w:t>
      </w:r>
      <w:r>
        <w:rPr>
          <w:rFonts w:hint="eastAsia" w:ascii="仿宋_GB2312" w:hAnsi="仿宋"/>
          <w:sz w:val="32"/>
          <w:szCs w:val="32"/>
        </w:rPr>
        <w:t>中专以上学历、回乡创业的青年人才或具有一定水利工程管理经验的人员和符合第五条规定的建档立卡户可优先选用。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162" w:leftChars="0" w:right="0" w:rightChars="0" w:hanging="1162"/>
        <w:jc w:val="center"/>
        <w:textAlignment w:val="auto"/>
        <w:outlineLvl w:val="9"/>
        <w:rPr>
          <w:rFonts w:hint="eastAsia" w:ascii="黑体" w:hAnsi="黑体" w:eastAsia="黑体"/>
          <w:kern w:val="31"/>
          <w:sz w:val="32"/>
          <w:szCs w:val="32"/>
        </w:rPr>
      </w:pPr>
      <w:r>
        <w:rPr>
          <w:rFonts w:hint="eastAsia" w:ascii="黑体" w:hAnsi="黑体" w:eastAsia="黑体"/>
          <w:bCs/>
          <w:kern w:val="31"/>
          <w:sz w:val="32"/>
          <w:szCs w:val="32"/>
          <w:lang w:val="en-US" w:eastAsia="zh-CN"/>
        </w:rPr>
        <w:t xml:space="preserve"> </w:t>
      </w:r>
      <w:r>
        <w:rPr>
          <w:rFonts w:hint="eastAsia" w:ascii="黑体" w:hAnsi="黑体" w:eastAsia="黑体"/>
          <w:bCs/>
          <w:kern w:val="31"/>
          <w:sz w:val="32"/>
          <w:szCs w:val="32"/>
        </w:rPr>
        <w:t xml:space="preserve">人员职责 </w:t>
      </w:r>
      <w:r>
        <w:rPr>
          <w:rFonts w:hint="eastAsia" w:ascii="黑体" w:hAnsi="黑体" w:eastAsia="黑体"/>
          <w:kern w:val="31"/>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hAnsi="仿宋"/>
          <w:sz w:val="32"/>
          <w:szCs w:val="32"/>
        </w:rPr>
      </w:pPr>
      <w:r>
        <w:rPr>
          <w:rFonts w:hint="eastAsia" w:ascii="仿宋_GB2312" w:hAnsi="仿宋"/>
          <w:sz w:val="32"/>
          <w:szCs w:val="32"/>
        </w:rPr>
        <w:t xml:space="preserve">第七条 </w:t>
      </w:r>
      <w:r>
        <w:rPr>
          <w:rFonts w:hint="eastAsia" w:ascii="仿宋_GB2312" w:hAnsi="仿宋"/>
          <w:sz w:val="32"/>
          <w:szCs w:val="32"/>
          <w:lang w:val="en-US" w:eastAsia="zh-CN"/>
        </w:rPr>
        <w:t xml:space="preserve"> </w:t>
      </w:r>
      <w:r>
        <w:rPr>
          <w:rFonts w:hint="eastAsia" w:ascii="仿宋_GB2312" w:hAnsi="仿宋"/>
          <w:sz w:val="32"/>
          <w:szCs w:val="32"/>
        </w:rPr>
        <w:t>负责农村供水工程设备操作、设施维修养护、水费征收，水源地、水工构筑物、管网、阀井等设施的日常巡查，严防破坏。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hAnsi="仿宋"/>
          <w:sz w:val="32"/>
          <w:szCs w:val="32"/>
        </w:rPr>
      </w:pPr>
      <w:r>
        <w:rPr>
          <w:rFonts w:hint="eastAsia" w:ascii="仿宋_GB2312" w:hAnsi="仿宋"/>
          <w:sz w:val="32"/>
          <w:szCs w:val="32"/>
        </w:rPr>
        <w:t xml:space="preserve">第八条 </w:t>
      </w:r>
      <w:r>
        <w:rPr>
          <w:rFonts w:hint="eastAsia" w:ascii="仿宋_GB2312" w:hAnsi="仿宋"/>
          <w:sz w:val="32"/>
          <w:szCs w:val="32"/>
          <w:lang w:val="en-US" w:eastAsia="zh-CN"/>
        </w:rPr>
        <w:t xml:space="preserve"> </w:t>
      </w:r>
      <w:r>
        <w:rPr>
          <w:rFonts w:hint="eastAsia" w:ascii="仿宋_GB2312" w:hAnsi="仿宋"/>
          <w:sz w:val="32"/>
          <w:szCs w:val="32"/>
        </w:rPr>
        <w:t>处置农村</w:t>
      </w:r>
      <w:r>
        <w:rPr>
          <w:rFonts w:hint="eastAsia" w:ascii="仿宋_GB2312" w:hAnsi="仿宋"/>
          <w:sz w:val="32"/>
          <w:szCs w:val="32"/>
          <w:lang w:eastAsia="zh-CN"/>
        </w:rPr>
        <w:t>供水</w:t>
      </w:r>
      <w:r>
        <w:rPr>
          <w:rFonts w:hint="eastAsia" w:ascii="仿宋_GB2312" w:hAnsi="仿宋"/>
          <w:sz w:val="32"/>
          <w:szCs w:val="32"/>
        </w:rPr>
        <w:t>安全突发事件、水事纠纷的调解。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hAnsi="仿宋"/>
          <w:sz w:val="32"/>
          <w:szCs w:val="32"/>
        </w:rPr>
      </w:pPr>
      <w:r>
        <w:rPr>
          <w:rFonts w:hint="eastAsia" w:ascii="仿宋_GB2312" w:hAnsi="仿宋"/>
          <w:sz w:val="32"/>
          <w:szCs w:val="32"/>
        </w:rPr>
        <w:t xml:space="preserve">第九条 </w:t>
      </w:r>
      <w:r>
        <w:rPr>
          <w:rFonts w:hint="eastAsia" w:ascii="仿宋_GB2312" w:hAnsi="仿宋"/>
          <w:sz w:val="32"/>
          <w:szCs w:val="32"/>
          <w:lang w:val="en-US" w:eastAsia="zh-CN"/>
        </w:rPr>
        <w:t xml:space="preserve"> </w:t>
      </w:r>
      <w:r>
        <w:rPr>
          <w:rFonts w:hint="eastAsia" w:ascii="仿宋_GB2312" w:hAnsi="仿宋"/>
          <w:sz w:val="32"/>
          <w:szCs w:val="32"/>
        </w:rPr>
        <w:t>协助区卫健</w:t>
      </w:r>
      <w:r>
        <w:rPr>
          <w:rFonts w:hint="eastAsia" w:ascii="仿宋_GB2312" w:hAnsi="仿宋"/>
          <w:sz w:val="32"/>
          <w:szCs w:val="32"/>
          <w:lang w:eastAsia="zh-CN"/>
        </w:rPr>
        <w:t>局</w:t>
      </w:r>
      <w:r>
        <w:rPr>
          <w:rFonts w:hint="eastAsia" w:ascii="仿宋_GB2312" w:hAnsi="仿宋"/>
          <w:sz w:val="32"/>
          <w:szCs w:val="32"/>
        </w:rPr>
        <w:t>、</w:t>
      </w:r>
      <w:r>
        <w:rPr>
          <w:rFonts w:hint="eastAsia" w:ascii="仿宋_GB2312" w:hAnsi="仿宋"/>
          <w:sz w:val="32"/>
          <w:szCs w:val="32"/>
          <w:lang w:eastAsia="zh-CN"/>
        </w:rPr>
        <w:t>市</w:t>
      </w:r>
      <w:r>
        <w:rPr>
          <w:rFonts w:hint="eastAsia" w:ascii="仿宋_GB2312" w:hAnsi="仿宋"/>
          <w:sz w:val="32"/>
          <w:szCs w:val="32"/>
        </w:rPr>
        <w:t>生态环境</w:t>
      </w:r>
      <w:r>
        <w:rPr>
          <w:rFonts w:hint="eastAsia" w:ascii="仿宋_GB2312" w:hAnsi="仿宋"/>
          <w:sz w:val="32"/>
          <w:szCs w:val="32"/>
          <w:lang w:eastAsia="zh-CN"/>
        </w:rPr>
        <w:t>王益分局</w:t>
      </w:r>
      <w:r>
        <w:rPr>
          <w:rFonts w:hint="eastAsia" w:ascii="仿宋_GB2312" w:hAnsi="仿宋"/>
          <w:sz w:val="32"/>
          <w:szCs w:val="32"/>
        </w:rPr>
        <w:t>、</w:t>
      </w:r>
      <w:r>
        <w:rPr>
          <w:rFonts w:hint="eastAsia" w:ascii="仿宋_GB2312" w:hAnsi="仿宋"/>
          <w:sz w:val="32"/>
          <w:szCs w:val="32"/>
          <w:lang w:eastAsia="zh-CN"/>
        </w:rPr>
        <w:t>区</w:t>
      </w:r>
      <w:r>
        <w:rPr>
          <w:rFonts w:hint="eastAsia" w:ascii="仿宋_GB2312" w:hAnsi="仿宋"/>
          <w:sz w:val="32"/>
          <w:szCs w:val="32"/>
        </w:rPr>
        <w:t>水务</w:t>
      </w:r>
      <w:r>
        <w:rPr>
          <w:rFonts w:hint="eastAsia" w:ascii="仿宋_GB2312" w:hAnsi="仿宋"/>
          <w:sz w:val="32"/>
          <w:szCs w:val="32"/>
          <w:lang w:eastAsia="zh-CN"/>
        </w:rPr>
        <w:t>局</w:t>
      </w:r>
      <w:r>
        <w:rPr>
          <w:rFonts w:hint="eastAsia" w:ascii="仿宋_GB2312" w:hAnsi="仿宋"/>
          <w:sz w:val="32"/>
          <w:szCs w:val="32"/>
        </w:rPr>
        <w:t>等部门做好水源地环境保护和水质安全管理工作。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hAnsi="仿宋"/>
          <w:sz w:val="32"/>
          <w:szCs w:val="32"/>
        </w:rPr>
      </w:pPr>
      <w:r>
        <w:rPr>
          <w:rFonts w:hint="eastAsia" w:ascii="仿宋_GB2312" w:hAnsi="仿宋"/>
          <w:sz w:val="32"/>
          <w:szCs w:val="32"/>
        </w:rPr>
        <w:t>第十条</w:t>
      </w:r>
      <w:r>
        <w:rPr>
          <w:rFonts w:hint="eastAsia" w:ascii="仿宋_GB2312" w:hAnsi="仿宋"/>
          <w:sz w:val="32"/>
          <w:szCs w:val="32"/>
          <w:lang w:val="en-US" w:eastAsia="zh-CN"/>
        </w:rPr>
        <w:t xml:space="preserve">  </w:t>
      </w:r>
      <w:r>
        <w:rPr>
          <w:rFonts w:hint="eastAsia" w:ascii="仿宋_GB2312" w:hAnsi="仿宋"/>
          <w:sz w:val="32"/>
          <w:szCs w:val="32"/>
        </w:rPr>
        <w:t>对有可能危害管线安全的工程、工地、乱挖乱钻等现象及时提出警示，对侵占管线的违规行为或对供水水质安全存在隐患的行为及时制止，并及时上报所在村、</w:t>
      </w:r>
      <w:r>
        <w:rPr>
          <w:rFonts w:hint="eastAsia" w:ascii="仿宋_GB2312" w:hAnsi="仿宋"/>
          <w:sz w:val="32"/>
          <w:szCs w:val="32"/>
          <w:lang w:eastAsia="zh-CN"/>
        </w:rPr>
        <w:t>涉农</w:t>
      </w:r>
      <w:r>
        <w:rPr>
          <w:rFonts w:hint="eastAsia" w:ascii="仿宋_GB2312" w:hAnsi="仿宋"/>
          <w:sz w:val="32"/>
          <w:szCs w:val="32"/>
        </w:rPr>
        <w:t>镇</w:t>
      </w:r>
      <w:r>
        <w:rPr>
          <w:rFonts w:hint="eastAsia" w:ascii="仿宋_GB2312" w:hAnsi="仿宋"/>
          <w:sz w:val="32"/>
          <w:szCs w:val="32"/>
          <w:lang w:eastAsia="zh-CN"/>
        </w:rPr>
        <w:t>办</w:t>
      </w:r>
      <w:r>
        <w:rPr>
          <w:rFonts w:hint="eastAsia" w:ascii="仿宋_GB2312" w:hAnsi="仿宋"/>
          <w:sz w:val="32"/>
          <w:szCs w:val="32"/>
        </w:rPr>
        <w:t>和区水务</w:t>
      </w:r>
      <w:r>
        <w:rPr>
          <w:rFonts w:hint="eastAsia" w:ascii="仿宋_GB2312" w:hAnsi="仿宋"/>
          <w:sz w:val="32"/>
          <w:szCs w:val="32"/>
          <w:lang w:eastAsia="zh-CN"/>
        </w:rPr>
        <w:t>局</w:t>
      </w:r>
      <w:r>
        <w:rPr>
          <w:rFonts w:hint="eastAsia" w:ascii="仿宋_GB2312" w:hAnsi="仿宋"/>
          <w:sz w:val="32"/>
          <w:szCs w:val="32"/>
        </w:rPr>
        <w:t>，防止农村供水工程和设施遭到破坏。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162" w:leftChars="0" w:right="0" w:rightChars="0" w:hanging="1162"/>
        <w:jc w:val="center"/>
        <w:textAlignment w:val="auto"/>
        <w:outlineLvl w:val="9"/>
        <w:rPr>
          <w:rFonts w:hint="eastAsia" w:ascii="黑体" w:hAnsi="黑体" w:eastAsia="黑体"/>
          <w:kern w:val="31"/>
          <w:sz w:val="32"/>
          <w:szCs w:val="32"/>
        </w:rPr>
      </w:pPr>
      <w:r>
        <w:rPr>
          <w:rFonts w:hint="eastAsia" w:ascii="黑体" w:hAnsi="黑体" w:eastAsia="黑体"/>
          <w:bCs/>
          <w:kern w:val="31"/>
          <w:sz w:val="32"/>
          <w:szCs w:val="32"/>
          <w:lang w:val="en-US" w:eastAsia="zh-CN"/>
        </w:rPr>
        <w:t xml:space="preserve"> 队伍管理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hAnsi="仿宋"/>
          <w:sz w:val="32"/>
          <w:szCs w:val="32"/>
        </w:rPr>
      </w:pPr>
      <w:r>
        <w:rPr>
          <w:rFonts w:hint="eastAsia" w:ascii="仿宋_GB2312" w:hAnsi="仿宋"/>
          <w:sz w:val="32"/>
          <w:szCs w:val="32"/>
        </w:rPr>
        <w:t xml:space="preserve">第十一条 </w:t>
      </w:r>
      <w:r>
        <w:rPr>
          <w:rFonts w:hint="eastAsia" w:ascii="仿宋_GB2312" w:hAnsi="仿宋"/>
          <w:sz w:val="32"/>
          <w:szCs w:val="32"/>
          <w:lang w:val="en-US" w:eastAsia="zh-CN"/>
        </w:rPr>
        <w:t xml:space="preserve"> </w:t>
      </w:r>
      <w:r>
        <w:rPr>
          <w:rFonts w:hint="eastAsia" w:ascii="仿宋_GB2312" w:hAnsi="仿宋"/>
          <w:sz w:val="32"/>
          <w:szCs w:val="32"/>
        </w:rPr>
        <w:t>农村</w:t>
      </w:r>
      <w:r>
        <w:rPr>
          <w:rFonts w:hint="eastAsia" w:ascii="仿宋_GB2312" w:hAnsi="仿宋"/>
          <w:sz w:val="32"/>
          <w:szCs w:val="32"/>
          <w:lang w:eastAsia="zh-CN"/>
        </w:rPr>
        <w:t>供水</w:t>
      </w:r>
      <w:r>
        <w:rPr>
          <w:rFonts w:hint="eastAsia" w:ascii="仿宋_GB2312" w:hAnsi="仿宋"/>
          <w:sz w:val="32"/>
          <w:szCs w:val="32"/>
        </w:rPr>
        <w:t>工程管理员一经聘用，将由</w:t>
      </w:r>
      <w:r>
        <w:rPr>
          <w:rFonts w:hint="eastAsia" w:ascii="仿宋_GB2312" w:hAnsi="仿宋"/>
          <w:sz w:val="32"/>
          <w:szCs w:val="32"/>
          <w:lang w:eastAsia="zh-CN"/>
        </w:rPr>
        <w:t>各涉农镇办、</w:t>
      </w:r>
      <w:r>
        <w:rPr>
          <w:rFonts w:hint="eastAsia" w:ascii="仿宋_GB2312" w:hAnsi="仿宋"/>
          <w:sz w:val="32"/>
          <w:szCs w:val="32"/>
        </w:rPr>
        <w:t>区水务</w:t>
      </w:r>
      <w:r>
        <w:rPr>
          <w:rFonts w:hint="eastAsia" w:ascii="仿宋_GB2312" w:hAnsi="仿宋"/>
          <w:sz w:val="32"/>
          <w:szCs w:val="32"/>
          <w:lang w:eastAsia="zh-CN"/>
        </w:rPr>
        <w:t>局</w:t>
      </w:r>
      <w:r>
        <w:rPr>
          <w:rFonts w:hint="eastAsia" w:ascii="仿宋_GB2312" w:hAnsi="仿宋"/>
          <w:sz w:val="32"/>
          <w:szCs w:val="32"/>
        </w:rPr>
        <w:t>对其负责管理区域和事项进行</w:t>
      </w:r>
      <w:r>
        <w:rPr>
          <w:rFonts w:hint="eastAsia" w:ascii="仿宋_GB2312" w:hAnsi="仿宋"/>
          <w:sz w:val="32"/>
          <w:szCs w:val="32"/>
          <w:lang w:eastAsia="zh-CN"/>
        </w:rPr>
        <w:t>逐级</w:t>
      </w:r>
      <w:r>
        <w:rPr>
          <w:rFonts w:hint="eastAsia" w:ascii="仿宋_GB2312" w:hAnsi="仿宋"/>
          <w:sz w:val="32"/>
          <w:szCs w:val="32"/>
        </w:rPr>
        <w:t>公开，接受社会监督。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hAnsi="仿宋" w:eastAsia="仿宋_GB2312"/>
          <w:sz w:val="32"/>
          <w:szCs w:val="32"/>
          <w:lang w:eastAsia="zh-CN"/>
        </w:rPr>
      </w:pPr>
      <w:r>
        <w:rPr>
          <w:rFonts w:hint="eastAsia" w:ascii="仿宋_GB2312" w:hAnsi="仿宋"/>
          <w:sz w:val="32"/>
          <w:szCs w:val="32"/>
        </w:rPr>
        <w:t xml:space="preserve">第十二条 </w:t>
      </w:r>
      <w:r>
        <w:rPr>
          <w:rFonts w:hint="eastAsia" w:ascii="仿宋_GB2312" w:hAnsi="仿宋"/>
          <w:sz w:val="32"/>
          <w:szCs w:val="32"/>
          <w:lang w:val="en-US" w:eastAsia="zh-CN"/>
        </w:rPr>
        <w:t xml:space="preserve"> 各</w:t>
      </w:r>
      <w:r>
        <w:rPr>
          <w:rFonts w:hint="eastAsia" w:ascii="仿宋_GB2312" w:hAnsi="仿宋"/>
          <w:sz w:val="32"/>
          <w:szCs w:val="32"/>
          <w:lang w:eastAsia="zh-CN"/>
        </w:rPr>
        <w:t>涉农镇办做好</w:t>
      </w:r>
      <w:r>
        <w:rPr>
          <w:rFonts w:hint="eastAsia" w:ascii="仿宋_GB2312" w:hAnsi="仿宋"/>
          <w:sz w:val="32"/>
          <w:szCs w:val="32"/>
        </w:rPr>
        <w:t>农村</w:t>
      </w:r>
      <w:r>
        <w:rPr>
          <w:rFonts w:hint="eastAsia" w:ascii="仿宋_GB2312" w:hAnsi="仿宋"/>
          <w:sz w:val="32"/>
          <w:szCs w:val="32"/>
          <w:lang w:eastAsia="zh-CN"/>
        </w:rPr>
        <w:t>供水</w:t>
      </w:r>
      <w:r>
        <w:rPr>
          <w:rFonts w:hint="eastAsia" w:ascii="仿宋_GB2312" w:hAnsi="仿宋"/>
          <w:sz w:val="32"/>
          <w:szCs w:val="32"/>
        </w:rPr>
        <w:t>工程管理员</w:t>
      </w:r>
      <w:r>
        <w:rPr>
          <w:rFonts w:hint="eastAsia" w:ascii="仿宋_GB2312" w:hAnsi="仿宋"/>
          <w:sz w:val="32"/>
          <w:szCs w:val="32"/>
          <w:lang w:eastAsia="zh-CN"/>
        </w:rPr>
        <w:t>的具体管理，</w:t>
      </w:r>
      <w:r>
        <w:rPr>
          <w:rFonts w:hint="eastAsia" w:ascii="仿宋_GB2312" w:hAnsi="仿宋"/>
          <w:sz w:val="32"/>
          <w:szCs w:val="32"/>
        </w:rPr>
        <w:t>接受</w:t>
      </w:r>
      <w:r>
        <w:rPr>
          <w:rFonts w:hint="eastAsia" w:ascii="仿宋_GB2312" w:hAnsi="仿宋"/>
          <w:sz w:val="32"/>
          <w:szCs w:val="32"/>
          <w:lang w:eastAsia="zh-CN"/>
        </w:rPr>
        <w:t>区</w:t>
      </w:r>
      <w:r>
        <w:rPr>
          <w:rFonts w:hint="eastAsia" w:ascii="仿宋_GB2312" w:hAnsi="仿宋"/>
          <w:sz w:val="32"/>
          <w:szCs w:val="32"/>
        </w:rPr>
        <w:t>水务</w:t>
      </w:r>
      <w:r>
        <w:rPr>
          <w:rFonts w:hint="eastAsia" w:ascii="仿宋_GB2312" w:hAnsi="仿宋"/>
          <w:sz w:val="32"/>
          <w:szCs w:val="32"/>
          <w:lang w:eastAsia="zh-CN"/>
        </w:rPr>
        <w:t>局行业监督</w:t>
      </w:r>
      <w:r>
        <w:rPr>
          <w:rFonts w:hint="eastAsia" w:ascii="仿宋_GB2312" w:hAnsi="仿宋"/>
          <w:sz w:val="32"/>
          <w:szCs w:val="32"/>
        </w:rPr>
        <w:t>指导。对出现不服从管理、擅离职守且屡教不改的情形，</w:t>
      </w:r>
      <w:r>
        <w:rPr>
          <w:rFonts w:hint="eastAsia" w:ascii="仿宋_GB2312" w:hAnsi="仿宋"/>
          <w:sz w:val="32"/>
          <w:szCs w:val="32"/>
          <w:lang w:eastAsia="zh-CN"/>
        </w:rPr>
        <w:t>涉农镇办可</w:t>
      </w:r>
      <w:r>
        <w:rPr>
          <w:rFonts w:hint="eastAsia" w:ascii="仿宋_GB2312" w:hAnsi="仿宋"/>
          <w:sz w:val="32"/>
          <w:szCs w:val="32"/>
        </w:rPr>
        <w:t>解除服务协议，并按程序进行重新</w:t>
      </w:r>
      <w:r>
        <w:rPr>
          <w:rFonts w:hint="eastAsia" w:ascii="仿宋_GB2312" w:hAnsi="仿宋"/>
          <w:sz w:val="32"/>
          <w:szCs w:val="32"/>
          <w:lang w:eastAsia="zh-CN"/>
        </w:rPr>
        <w:t>选聘</w:t>
      </w:r>
      <w:r>
        <w:rPr>
          <w:rFonts w:hint="eastAsia" w:ascii="仿宋_GB2312" w:hAnsi="仿宋"/>
          <w:sz w:val="32"/>
          <w:szCs w:val="32"/>
        </w:rPr>
        <w:t>。</w:t>
      </w:r>
      <w:r>
        <w:rPr>
          <w:rFonts w:hint="eastAsia" w:ascii="仿宋_GB2312" w:hAnsi="仿宋"/>
          <w:sz w:val="32"/>
          <w:szCs w:val="32"/>
          <w:lang w:eastAsia="zh-CN"/>
        </w:rPr>
        <w:t>因操作不当或其他原因造成重大安全责任事故</w:t>
      </w:r>
      <w:r>
        <w:rPr>
          <w:rFonts w:hint="eastAsia" w:ascii="仿宋_GB2312" w:hAnsi="仿宋"/>
          <w:sz w:val="32"/>
          <w:szCs w:val="32"/>
          <w:lang w:val="en-US" w:eastAsia="zh-CN"/>
        </w:rPr>
        <w:t>,追究相关</w:t>
      </w:r>
      <w:r>
        <w:rPr>
          <w:rFonts w:hint="eastAsia" w:ascii="仿宋_GB2312" w:hAnsi="仿宋"/>
          <w:sz w:val="32"/>
          <w:szCs w:val="32"/>
          <w:lang w:eastAsia="zh-CN"/>
        </w:rPr>
        <w:t>供水工程管理人员责任。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kern w:val="31"/>
          <w:sz w:val="32"/>
          <w:szCs w:val="32"/>
        </w:rPr>
      </w:pPr>
      <w:r>
        <w:rPr>
          <w:rFonts w:hint="eastAsia" w:ascii="仿宋_GB2312" w:hAnsi="仿宋"/>
          <w:sz w:val="32"/>
          <w:szCs w:val="32"/>
        </w:rPr>
        <w:t xml:space="preserve">第十三条 </w:t>
      </w:r>
      <w:r>
        <w:rPr>
          <w:rFonts w:hint="eastAsia" w:ascii="仿宋_GB2312" w:hAnsi="仿宋"/>
          <w:sz w:val="32"/>
          <w:szCs w:val="32"/>
          <w:lang w:val="en-US" w:eastAsia="zh-CN"/>
        </w:rPr>
        <w:t xml:space="preserve"> </w:t>
      </w:r>
      <w:r>
        <w:rPr>
          <w:rFonts w:hint="eastAsia" w:ascii="仿宋_GB2312" w:hAnsi="仿宋"/>
          <w:sz w:val="32"/>
          <w:szCs w:val="32"/>
        </w:rPr>
        <w:t>区水务</w:t>
      </w:r>
      <w:r>
        <w:rPr>
          <w:rFonts w:hint="eastAsia" w:ascii="仿宋_GB2312" w:hAnsi="仿宋"/>
          <w:sz w:val="32"/>
          <w:szCs w:val="32"/>
          <w:lang w:eastAsia="zh-CN"/>
        </w:rPr>
        <w:t>局</w:t>
      </w:r>
      <w:r>
        <w:rPr>
          <w:rFonts w:hint="eastAsia" w:ascii="仿宋_GB2312" w:hAnsi="仿宋"/>
          <w:sz w:val="32"/>
          <w:szCs w:val="32"/>
        </w:rPr>
        <w:t>要加强</w:t>
      </w:r>
      <w:r>
        <w:rPr>
          <w:rFonts w:hint="eastAsia" w:ascii="仿宋_GB2312" w:hAnsi="仿宋"/>
          <w:sz w:val="32"/>
          <w:szCs w:val="32"/>
          <w:lang w:eastAsia="zh-CN"/>
        </w:rPr>
        <w:t>全区</w:t>
      </w:r>
      <w:r>
        <w:rPr>
          <w:rFonts w:hint="eastAsia" w:ascii="仿宋_GB2312" w:hAnsi="仿宋"/>
          <w:sz w:val="32"/>
          <w:szCs w:val="32"/>
        </w:rPr>
        <w:t>农村</w:t>
      </w:r>
      <w:r>
        <w:rPr>
          <w:rFonts w:hint="eastAsia" w:ascii="仿宋_GB2312" w:hAnsi="仿宋"/>
          <w:sz w:val="32"/>
          <w:szCs w:val="32"/>
          <w:lang w:eastAsia="zh-CN"/>
        </w:rPr>
        <w:t>供水</w:t>
      </w:r>
      <w:r>
        <w:rPr>
          <w:rFonts w:hint="eastAsia" w:ascii="仿宋_GB2312" w:hAnsi="仿宋"/>
          <w:sz w:val="32"/>
          <w:szCs w:val="32"/>
        </w:rPr>
        <w:t>工程管理员的培训工作，不断提升农村供水工程的管理服务水平</w:t>
      </w:r>
      <w:r>
        <w:rPr>
          <w:rFonts w:hint="eastAsia" w:ascii="仿宋_GB2312" w:hAnsi="仿宋"/>
          <w:sz w:val="32"/>
          <w:szCs w:val="32"/>
          <w:lang w:eastAsia="zh-CN"/>
        </w:rPr>
        <w:t>，</w:t>
      </w:r>
      <w:r>
        <w:rPr>
          <w:rFonts w:hint="eastAsia" w:ascii="仿宋_GB2312" w:hAnsi="仿宋"/>
          <w:sz w:val="32"/>
          <w:szCs w:val="32"/>
        </w:rPr>
        <w:t>培训工作每年不少于</w:t>
      </w:r>
      <w:r>
        <w:rPr>
          <w:rFonts w:hint="eastAsia" w:ascii="仿宋_GB2312" w:hAnsi="仿宋"/>
          <w:sz w:val="32"/>
          <w:szCs w:val="32"/>
          <w:lang w:eastAsia="zh-CN"/>
        </w:rPr>
        <w:t>一</w:t>
      </w:r>
      <w:r>
        <w:rPr>
          <w:rFonts w:hint="eastAsia" w:ascii="仿宋_GB2312" w:hAnsi="仿宋"/>
          <w:sz w:val="32"/>
          <w:szCs w:val="32"/>
        </w:rPr>
        <w:t>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162" w:leftChars="0" w:right="0" w:rightChars="0" w:hanging="1162"/>
        <w:jc w:val="center"/>
        <w:textAlignment w:val="auto"/>
        <w:outlineLvl w:val="9"/>
        <w:rPr>
          <w:rFonts w:hint="eastAsia" w:ascii="黑体" w:hAnsi="黑体" w:eastAsia="黑体"/>
          <w:b/>
          <w:bCs/>
          <w:kern w:val="31"/>
          <w:sz w:val="32"/>
          <w:szCs w:val="32"/>
        </w:rPr>
      </w:pPr>
      <w:r>
        <w:rPr>
          <w:rFonts w:hint="eastAsia" w:ascii="黑体" w:hAnsi="黑体" w:eastAsia="黑体"/>
          <w:bCs/>
          <w:kern w:val="31"/>
          <w:sz w:val="32"/>
          <w:szCs w:val="32"/>
          <w:lang w:val="en-US" w:eastAsia="zh-CN"/>
        </w:rPr>
        <w:t xml:space="preserve"> 待遇报酬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hAnsi="仿宋" w:eastAsia="仿宋_GB2312"/>
          <w:sz w:val="32"/>
          <w:szCs w:val="32"/>
          <w:lang w:eastAsia="zh-CN"/>
        </w:rPr>
      </w:pPr>
      <w:r>
        <w:rPr>
          <w:rFonts w:hint="eastAsia" w:ascii="仿宋_GB2312" w:hAnsi="仿宋"/>
          <w:sz w:val="32"/>
          <w:szCs w:val="32"/>
        </w:rPr>
        <w:t xml:space="preserve">第十四条 </w:t>
      </w:r>
      <w:r>
        <w:rPr>
          <w:rFonts w:hint="eastAsia" w:ascii="仿宋_GB2312" w:hAnsi="仿宋"/>
          <w:sz w:val="32"/>
          <w:szCs w:val="32"/>
          <w:lang w:val="en-US" w:eastAsia="zh-CN"/>
        </w:rPr>
        <w:t xml:space="preserve"> </w:t>
      </w:r>
      <w:r>
        <w:rPr>
          <w:rFonts w:hint="eastAsia" w:ascii="仿宋_GB2312" w:hAnsi="仿宋"/>
          <w:sz w:val="32"/>
          <w:szCs w:val="32"/>
        </w:rPr>
        <w:t>农村</w:t>
      </w:r>
      <w:r>
        <w:rPr>
          <w:rFonts w:hint="eastAsia" w:ascii="仿宋_GB2312" w:hAnsi="仿宋"/>
          <w:sz w:val="32"/>
          <w:szCs w:val="32"/>
          <w:lang w:eastAsia="zh-CN"/>
        </w:rPr>
        <w:t>供水工程</w:t>
      </w:r>
      <w:r>
        <w:rPr>
          <w:rFonts w:hint="eastAsia" w:ascii="仿宋_GB2312" w:hAnsi="仿宋"/>
          <w:sz w:val="32"/>
          <w:szCs w:val="32"/>
        </w:rPr>
        <w:t>管理员补助</w:t>
      </w:r>
      <w:r>
        <w:rPr>
          <w:rFonts w:hint="eastAsia" w:ascii="仿宋_GB2312" w:hAnsi="仿宋"/>
          <w:sz w:val="32"/>
          <w:szCs w:val="32"/>
          <w:lang w:eastAsia="zh-CN"/>
        </w:rPr>
        <w:t>由各涉农镇办</w:t>
      </w:r>
      <w:r>
        <w:rPr>
          <w:rFonts w:hint="eastAsia" w:ascii="仿宋_GB2312" w:hAnsi="仿宋"/>
          <w:sz w:val="32"/>
          <w:szCs w:val="32"/>
        </w:rPr>
        <w:t>按照</w:t>
      </w:r>
      <w:r>
        <w:rPr>
          <w:rFonts w:hint="eastAsia" w:ascii="仿宋_GB2312" w:hAnsi="仿宋"/>
          <w:sz w:val="32"/>
          <w:szCs w:val="32"/>
          <w:lang w:eastAsia="zh-CN"/>
        </w:rPr>
        <w:t>辖区内</w:t>
      </w:r>
      <w:r>
        <w:rPr>
          <w:rFonts w:hint="eastAsia" w:ascii="仿宋_GB2312" w:hAnsi="仿宋"/>
          <w:sz w:val="32"/>
          <w:szCs w:val="32"/>
        </w:rPr>
        <w:t>农村供水工程地域分布、供水范围、管理难度、技术含量高低等不同情况</w:t>
      </w:r>
      <w:r>
        <w:rPr>
          <w:rFonts w:hint="eastAsia" w:ascii="仿宋_GB2312" w:hAnsi="仿宋"/>
          <w:sz w:val="32"/>
          <w:szCs w:val="32"/>
          <w:lang w:eastAsia="zh-CN"/>
        </w:rPr>
        <w:t>核定发放</w:t>
      </w:r>
      <w:r>
        <w:rPr>
          <w:rFonts w:hint="eastAsia" w:ascii="仿宋_GB2312" w:hAnsi="仿宋"/>
          <w:sz w:val="32"/>
          <w:szCs w:val="32"/>
        </w:rPr>
        <w:t>，所需资</w:t>
      </w:r>
      <w:r>
        <w:rPr>
          <w:rFonts w:hint="eastAsia" w:ascii="仿宋_GB2312" w:hAnsi="仿宋"/>
          <w:sz w:val="32"/>
          <w:szCs w:val="32"/>
          <w:lang w:eastAsia="zh-CN"/>
        </w:rPr>
        <w:t>金列</w:t>
      </w:r>
      <w:r>
        <w:rPr>
          <w:rFonts w:hint="eastAsia" w:ascii="仿宋_GB2312" w:hAnsi="仿宋"/>
          <w:sz w:val="32"/>
          <w:szCs w:val="32"/>
        </w:rPr>
        <w:t>入区财政年度预算。</w:t>
      </w:r>
      <w:r>
        <w:rPr>
          <w:rFonts w:hint="eastAsia" w:ascii="仿宋_GB2312" w:hAnsi="仿宋"/>
          <w:sz w:val="32"/>
          <w:szCs w:val="32"/>
          <w:lang w:eastAsia="zh-CN"/>
        </w:rPr>
        <w:t>随王益区最低工资标准变化，所需资金相应调整。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hAnsi="仿宋"/>
          <w:sz w:val="32"/>
          <w:szCs w:val="32"/>
        </w:rPr>
      </w:pPr>
      <w:r>
        <w:rPr>
          <w:rFonts w:hint="eastAsia" w:ascii="仿宋_GB2312" w:hAnsi="仿宋"/>
          <w:sz w:val="32"/>
          <w:szCs w:val="32"/>
        </w:rPr>
        <w:t>第十</w:t>
      </w:r>
      <w:r>
        <w:rPr>
          <w:rFonts w:hint="eastAsia" w:ascii="仿宋_GB2312" w:hAnsi="仿宋"/>
          <w:sz w:val="32"/>
          <w:szCs w:val="32"/>
          <w:lang w:eastAsia="zh-CN"/>
        </w:rPr>
        <w:t>五</w:t>
      </w:r>
      <w:r>
        <w:rPr>
          <w:rFonts w:hint="eastAsia" w:ascii="仿宋_GB2312" w:hAnsi="仿宋"/>
          <w:sz w:val="32"/>
          <w:szCs w:val="32"/>
        </w:rPr>
        <w:t xml:space="preserve">条 </w:t>
      </w:r>
      <w:r>
        <w:rPr>
          <w:rFonts w:hint="eastAsia" w:ascii="仿宋_GB2312" w:hAnsi="仿宋"/>
          <w:sz w:val="32"/>
          <w:szCs w:val="32"/>
          <w:lang w:val="en-US" w:eastAsia="zh-CN"/>
        </w:rPr>
        <w:t xml:space="preserve"> 各</w:t>
      </w:r>
      <w:r>
        <w:rPr>
          <w:rFonts w:hint="eastAsia" w:ascii="仿宋_GB2312" w:hAnsi="仿宋"/>
          <w:sz w:val="32"/>
          <w:szCs w:val="32"/>
          <w:lang w:eastAsia="zh-CN"/>
        </w:rPr>
        <w:t>涉农镇办要</w:t>
      </w:r>
      <w:r>
        <w:rPr>
          <w:rFonts w:hint="eastAsia" w:ascii="仿宋_GB2312" w:hAnsi="仿宋"/>
          <w:sz w:val="32"/>
          <w:szCs w:val="32"/>
        </w:rPr>
        <w:t>制定管理人员绩效考核方案，将补助的30%作为绩效考核。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仿宋_GB2312" w:hAnsi="仿宋"/>
          <w:sz w:val="32"/>
          <w:szCs w:val="32"/>
          <w:lang w:eastAsia="zh-CN"/>
        </w:rPr>
      </w:pPr>
      <w:r>
        <w:rPr>
          <w:rFonts w:hint="eastAsia" w:ascii="仿宋_GB2312" w:hAnsi="仿宋"/>
          <w:sz w:val="32"/>
          <w:szCs w:val="32"/>
        </w:rPr>
        <w:t>第十</w:t>
      </w:r>
      <w:r>
        <w:rPr>
          <w:rFonts w:hint="eastAsia" w:ascii="仿宋_GB2312" w:hAnsi="仿宋"/>
          <w:sz w:val="32"/>
          <w:szCs w:val="32"/>
          <w:lang w:eastAsia="zh-CN"/>
        </w:rPr>
        <w:t>六</w:t>
      </w:r>
      <w:r>
        <w:rPr>
          <w:rFonts w:hint="eastAsia" w:ascii="仿宋_GB2312" w:hAnsi="仿宋"/>
          <w:sz w:val="32"/>
          <w:szCs w:val="32"/>
        </w:rPr>
        <w:t xml:space="preserve">条 </w:t>
      </w:r>
      <w:r>
        <w:rPr>
          <w:rFonts w:hint="eastAsia" w:ascii="仿宋_GB2312" w:hAnsi="仿宋"/>
          <w:sz w:val="32"/>
          <w:szCs w:val="32"/>
          <w:lang w:val="en-US" w:eastAsia="zh-CN"/>
        </w:rPr>
        <w:t xml:space="preserve"> 各</w:t>
      </w:r>
      <w:r>
        <w:rPr>
          <w:rFonts w:hint="eastAsia" w:ascii="仿宋_GB2312" w:hAnsi="仿宋"/>
          <w:sz w:val="32"/>
          <w:szCs w:val="32"/>
          <w:lang w:eastAsia="zh-CN"/>
        </w:rPr>
        <w:t>涉农镇办</w:t>
      </w:r>
      <w:r>
        <w:rPr>
          <w:rFonts w:hint="eastAsia" w:ascii="仿宋_GB2312" w:hAnsi="仿宋"/>
          <w:sz w:val="32"/>
          <w:szCs w:val="32"/>
        </w:rPr>
        <w:t>要加强对农村</w:t>
      </w:r>
      <w:r>
        <w:rPr>
          <w:rFonts w:hint="eastAsia" w:ascii="仿宋_GB2312" w:hAnsi="仿宋"/>
          <w:sz w:val="32"/>
          <w:szCs w:val="32"/>
          <w:lang w:eastAsia="zh-CN"/>
        </w:rPr>
        <w:t>供水</w:t>
      </w:r>
      <w:r>
        <w:rPr>
          <w:rFonts w:hint="eastAsia" w:ascii="仿宋_GB2312" w:hAnsi="仿宋"/>
          <w:sz w:val="32"/>
          <w:szCs w:val="32"/>
        </w:rPr>
        <w:t>工程管理</w:t>
      </w:r>
      <w:r>
        <w:rPr>
          <w:rFonts w:hint="eastAsia" w:ascii="仿宋_GB2312" w:hAnsi="仿宋"/>
          <w:sz w:val="32"/>
          <w:szCs w:val="32"/>
          <w:lang w:eastAsia="zh-CN"/>
        </w:rPr>
        <w:t>人</w:t>
      </w:r>
      <w:r>
        <w:rPr>
          <w:rFonts w:hint="eastAsia" w:ascii="仿宋_GB2312" w:hAnsi="仿宋"/>
          <w:sz w:val="32"/>
          <w:szCs w:val="32"/>
        </w:rPr>
        <w:t>员的监督考核</w:t>
      </w:r>
      <w:r>
        <w:rPr>
          <w:rFonts w:hint="eastAsia" w:ascii="仿宋_GB2312" w:hAnsi="仿宋"/>
          <w:sz w:val="32"/>
          <w:szCs w:val="32"/>
          <w:lang w:eastAsia="zh-CN"/>
        </w:rPr>
        <w:t>管理</w:t>
      </w:r>
      <w:r>
        <w:rPr>
          <w:rFonts w:hint="eastAsia" w:ascii="仿宋_GB2312" w:hAnsi="仿宋"/>
          <w:sz w:val="32"/>
          <w:szCs w:val="32"/>
        </w:rPr>
        <w:t>，</w:t>
      </w:r>
      <w:r>
        <w:rPr>
          <w:rFonts w:hint="eastAsia" w:ascii="仿宋_GB2312" w:hAnsi="仿宋"/>
          <w:sz w:val="32"/>
          <w:szCs w:val="32"/>
          <w:lang w:eastAsia="zh-CN"/>
        </w:rPr>
        <w:t>做好</w:t>
      </w:r>
      <w:r>
        <w:rPr>
          <w:rFonts w:hint="eastAsia" w:ascii="仿宋_GB2312" w:hAnsi="仿宋"/>
          <w:sz w:val="32"/>
          <w:szCs w:val="32"/>
        </w:rPr>
        <w:t>补助资金的</w:t>
      </w:r>
      <w:r>
        <w:rPr>
          <w:rFonts w:hint="eastAsia" w:ascii="仿宋_GB2312" w:hAnsi="仿宋"/>
          <w:sz w:val="32"/>
          <w:szCs w:val="32"/>
          <w:lang w:eastAsia="zh-CN"/>
        </w:rPr>
        <w:t>拨付使用。区财政局、审计局、水务局要做好相应资金的使用监管工作。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16" w:firstLineChars="224"/>
        <w:textAlignment w:val="auto"/>
        <w:outlineLvl w:val="9"/>
        <w:rPr>
          <w:rFonts w:hint="eastAsia" w:ascii="黑体" w:hAnsi="黑体" w:eastAsia="黑体"/>
          <w:b/>
          <w:bCs/>
          <w:kern w:val="31"/>
          <w:sz w:val="32"/>
          <w:szCs w:val="32"/>
        </w:rPr>
      </w:pPr>
      <w:r>
        <w:rPr>
          <w:rFonts w:hint="eastAsia" w:ascii="仿宋_GB2312" w:hAnsi="仿宋"/>
          <w:sz w:val="32"/>
          <w:szCs w:val="32"/>
          <w:lang w:eastAsia="zh-CN"/>
        </w:rPr>
        <w:t>第十七条</w:t>
      </w:r>
      <w:r>
        <w:rPr>
          <w:rFonts w:hint="eastAsia" w:ascii="仿宋_GB2312" w:hAnsi="仿宋"/>
          <w:sz w:val="32"/>
          <w:szCs w:val="32"/>
          <w:lang w:val="en-US" w:eastAsia="zh-CN"/>
        </w:rPr>
        <w:t xml:space="preserve">  对工作不主动、责任落实不到位、失职渎职造成供水固定资产流失或其他违法违纪行为的单位和个人，依纪依法追究责任。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
          <w:sz w:val="32"/>
          <w:szCs w:val="32"/>
        </w:rPr>
      </w:pPr>
      <w:r>
        <w:rPr>
          <w:rFonts w:hint="eastAsia" w:ascii="黑体" w:hAnsi="黑体" w:eastAsia="黑体"/>
          <w:b w:val="0"/>
          <w:bCs w:val="0"/>
          <w:kern w:val="31"/>
          <w:sz w:val="32"/>
          <w:szCs w:val="32"/>
        </w:rPr>
        <w:t xml:space="preserve">第六章 </w:t>
      </w:r>
      <w:r>
        <w:rPr>
          <w:rFonts w:hint="eastAsia" w:ascii="黑体" w:hAnsi="黑体" w:eastAsia="黑体"/>
          <w:b w:val="0"/>
          <w:bCs w:val="0"/>
          <w:kern w:val="31"/>
          <w:sz w:val="32"/>
          <w:szCs w:val="32"/>
          <w:lang w:val="en-US" w:eastAsia="zh-CN"/>
        </w:rPr>
        <w:t xml:space="preserve"> </w:t>
      </w:r>
      <w:r>
        <w:rPr>
          <w:rFonts w:hint="eastAsia" w:ascii="黑体" w:hAnsi="黑体" w:eastAsia="黑体"/>
          <w:b w:val="0"/>
          <w:bCs w:val="0"/>
          <w:kern w:val="31"/>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宋体"/>
          <w:sz w:val="32"/>
        </w:rPr>
      </w:pPr>
      <w:r>
        <w:rPr>
          <w:rFonts w:hint="eastAsia" w:ascii="仿宋_GB2312" w:hAnsi="仿宋"/>
          <w:sz w:val="32"/>
          <w:szCs w:val="32"/>
          <w:lang w:eastAsia="zh-CN"/>
        </w:rPr>
        <w:t>第十七条</w:t>
      </w:r>
      <w:r>
        <w:rPr>
          <w:rFonts w:hint="eastAsia" w:ascii="仿宋_GB2312" w:hAnsi="仿宋"/>
          <w:sz w:val="32"/>
          <w:szCs w:val="32"/>
          <w:lang w:val="en-US" w:eastAsia="zh-CN"/>
        </w:rPr>
        <w:t xml:space="preserve">   </w:t>
      </w:r>
      <w:r>
        <w:rPr>
          <w:rFonts w:hint="eastAsia" w:ascii="仿宋_GB2312" w:hAnsi="仿宋"/>
          <w:sz w:val="32"/>
          <w:szCs w:val="32"/>
        </w:rPr>
        <w:t>本办法由</w:t>
      </w:r>
      <w:r>
        <w:rPr>
          <w:rFonts w:hint="eastAsia" w:ascii="仿宋_GB2312" w:hAnsi="仿宋"/>
          <w:sz w:val="32"/>
          <w:szCs w:val="32"/>
          <w:lang w:eastAsia="zh-CN"/>
        </w:rPr>
        <w:t>区</w:t>
      </w:r>
      <w:r>
        <w:rPr>
          <w:rFonts w:hint="eastAsia" w:ascii="仿宋_GB2312" w:hAnsi="仿宋"/>
          <w:sz w:val="32"/>
          <w:szCs w:val="32"/>
        </w:rPr>
        <w:t>水务</w:t>
      </w:r>
      <w:r>
        <w:rPr>
          <w:rFonts w:hint="eastAsia" w:ascii="仿宋_GB2312" w:hAnsi="仿宋"/>
          <w:sz w:val="32"/>
          <w:szCs w:val="32"/>
          <w:lang w:eastAsia="zh-CN"/>
        </w:rPr>
        <w:t>局</w:t>
      </w:r>
      <w:r>
        <w:rPr>
          <w:rFonts w:hint="eastAsia" w:ascii="仿宋_GB2312" w:hAnsi="仿宋"/>
          <w:sz w:val="32"/>
          <w:szCs w:val="32"/>
        </w:rPr>
        <w:t>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宋体"/>
          <w:sz w:val="32"/>
          <w:szCs w:val="22"/>
          <w:lang w:eastAsia="zh-CN"/>
        </w:rPr>
      </w:pPr>
      <w:r>
        <w:rPr>
          <w:rFonts w:hint="eastAsia" w:ascii="仿宋_GB2312" w:hAnsi="宋体"/>
          <w:sz w:val="32"/>
          <w:lang w:eastAsia="zh-CN"/>
        </w:rPr>
        <w:t>第十八条</w:t>
      </w:r>
      <w:r>
        <w:rPr>
          <w:rFonts w:hint="eastAsia" w:ascii="仿宋_GB2312" w:hAnsi="宋体"/>
          <w:sz w:val="32"/>
          <w:lang w:val="en-US" w:eastAsia="zh-CN"/>
        </w:rPr>
        <w:t xml:space="preserve">   </w:t>
      </w:r>
      <w:r>
        <w:rPr>
          <w:rFonts w:hint="eastAsia" w:ascii="仿宋_GB2312" w:hAnsi="宋体"/>
          <w:sz w:val="32"/>
          <w:szCs w:val="22"/>
          <w:lang w:eastAsia="zh-CN"/>
        </w:rPr>
        <w:t>本办法自20</w:t>
      </w:r>
      <w:r>
        <w:rPr>
          <w:rFonts w:hint="eastAsia" w:ascii="仿宋_GB2312" w:hAnsi="宋体"/>
          <w:sz w:val="32"/>
          <w:szCs w:val="22"/>
          <w:lang w:val="en-US" w:eastAsia="zh-CN"/>
        </w:rPr>
        <w:t>20</w:t>
      </w:r>
      <w:r>
        <w:rPr>
          <w:rFonts w:hint="eastAsia" w:ascii="仿宋_GB2312" w:hAnsi="宋体"/>
          <w:sz w:val="32"/>
          <w:szCs w:val="22"/>
          <w:lang w:eastAsia="zh-CN"/>
        </w:rPr>
        <w:t>年</w:t>
      </w:r>
      <w:r>
        <w:rPr>
          <w:rFonts w:hint="eastAsia" w:ascii="仿宋_GB2312" w:hAnsi="宋体"/>
          <w:sz w:val="32"/>
          <w:szCs w:val="22"/>
          <w:lang w:val="en-US" w:eastAsia="zh-CN"/>
        </w:rPr>
        <w:t>10</w:t>
      </w:r>
      <w:r>
        <w:rPr>
          <w:rFonts w:hint="eastAsia" w:ascii="仿宋_GB2312" w:hAnsi="宋体"/>
          <w:sz w:val="32"/>
          <w:szCs w:val="22"/>
          <w:lang w:eastAsia="zh-CN"/>
        </w:rPr>
        <w:t>月</w:t>
      </w:r>
      <w:r>
        <w:rPr>
          <w:rFonts w:hint="eastAsia" w:ascii="仿宋_GB2312" w:hAnsi="宋体"/>
          <w:sz w:val="32"/>
          <w:szCs w:val="22"/>
          <w:lang w:val="en-US" w:eastAsia="zh-CN"/>
        </w:rPr>
        <w:t>1</w:t>
      </w:r>
      <w:r>
        <w:rPr>
          <w:rFonts w:hint="eastAsia" w:ascii="仿宋_GB2312" w:hAnsi="宋体"/>
          <w:sz w:val="32"/>
          <w:szCs w:val="22"/>
          <w:lang w:eastAsia="zh-CN"/>
        </w:rPr>
        <w:t>日起实施，有效期从20</w:t>
      </w:r>
      <w:r>
        <w:rPr>
          <w:rFonts w:hint="eastAsia" w:ascii="仿宋_GB2312" w:hAnsi="宋体"/>
          <w:sz w:val="32"/>
          <w:szCs w:val="22"/>
          <w:lang w:val="en-US" w:eastAsia="zh-CN"/>
        </w:rPr>
        <w:t>20</w:t>
      </w:r>
      <w:r>
        <w:rPr>
          <w:rFonts w:hint="eastAsia" w:ascii="仿宋_GB2312" w:hAnsi="宋体"/>
          <w:sz w:val="32"/>
          <w:szCs w:val="22"/>
          <w:lang w:eastAsia="zh-CN"/>
        </w:rPr>
        <w:t>年</w:t>
      </w:r>
      <w:r>
        <w:rPr>
          <w:rFonts w:hint="eastAsia" w:ascii="仿宋_GB2312" w:hAnsi="宋体"/>
          <w:sz w:val="32"/>
          <w:szCs w:val="22"/>
          <w:lang w:val="en-US" w:eastAsia="zh-CN"/>
        </w:rPr>
        <w:t>10</w:t>
      </w:r>
      <w:r>
        <w:rPr>
          <w:rFonts w:hint="eastAsia" w:ascii="仿宋_GB2312" w:hAnsi="宋体"/>
          <w:sz w:val="32"/>
          <w:szCs w:val="22"/>
          <w:lang w:eastAsia="zh-CN"/>
        </w:rPr>
        <w:t>月</w:t>
      </w:r>
      <w:r>
        <w:rPr>
          <w:rFonts w:hint="eastAsia" w:ascii="仿宋_GB2312" w:hAnsi="宋体"/>
          <w:sz w:val="32"/>
          <w:szCs w:val="22"/>
          <w:lang w:val="en-US" w:eastAsia="zh-CN"/>
        </w:rPr>
        <w:t>1</w:t>
      </w:r>
      <w:r>
        <w:rPr>
          <w:rFonts w:hint="eastAsia" w:ascii="仿宋_GB2312" w:hAnsi="宋体"/>
          <w:sz w:val="32"/>
          <w:szCs w:val="22"/>
          <w:lang w:eastAsia="zh-CN"/>
        </w:rPr>
        <w:t>日起至202</w:t>
      </w:r>
      <w:r>
        <w:rPr>
          <w:rFonts w:hint="eastAsia" w:ascii="仿宋_GB2312" w:hAnsi="宋体"/>
          <w:sz w:val="32"/>
          <w:szCs w:val="22"/>
          <w:lang w:val="en-US" w:eastAsia="zh-CN"/>
        </w:rPr>
        <w:t>2</w:t>
      </w:r>
      <w:r>
        <w:rPr>
          <w:rFonts w:hint="eastAsia" w:ascii="仿宋_GB2312" w:hAnsi="宋体"/>
          <w:sz w:val="32"/>
          <w:szCs w:val="22"/>
          <w:lang w:eastAsia="zh-CN"/>
        </w:rPr>
        <w:t>年</w:t>
      </w:r>
      <w:r>
        <w:rPr>
          <w:rFonts w:hint="eastAsia" w:ascii="仿宋_GB2312" w:hAnsi="宋体"/>
          <w:sz w:val="32"/>
          <w:szCs w:val="22"/>
          <w:lang w:val="en-US" w:eastAsia="zh-CN"/>
        </w:rPr>
        <w:t>9</w:t>
      </w:r>
      <w:r>
        <w:rPr>
          <w:rFonts w:hint="eastAsia" w:ascii="仿宋_GB2312" w:hAnsi="宋体"/>
          <w:sz w:val="32"/>
          <w:szCs w:val="22"/>
          <w:lang w:eastAsia="zh-CN"/>
        </w:rPr>
        <w:t>月</w:t>
      </w:r>
      <w:r>
        <w:rPr>
          <w:rFonts w:hint="eastAsia" w:ascii="仿宋_GB2312" w:hAnsi="宋体"/>
          <w:sz w:val="32"/>
          <w:szCs w:val="22"/>
          <w:lang w:val="en-US" w:eastAsia="zh-CN"/>
        </w:rPr>
        <w:t>30</w:t>
      </w:r>
      <w:r>
        <w:rPr>
          <w:rFonts w:hint="eastAsia" w:ascii="仿宋_GB2312" w:hAnsi="宋体"/>
          <w:sz w:val="32"/>
          <w:szCs w:val="22"/>
          <w:lang w:eastAsia="zh-CN"/>
        </w:rPr>
        <w:t>日止。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japaneseCounting"/>
      <w:lvlText w:val="第%1章"/>
      <w:lvlJc w:val="left"/>
      <w:pPr>
        <w:tabs>
          <w:tab w:val="left" w:pos="1164"/>
        </w:tabs>
        <w:ind w:left="1164" w:hanging="116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A72B1"/>
    <w:rsid w:val="7F3A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2020-09-17T09:22:00Z</dcterms:created>
  <dc:creator>Administrator</dc:creator>
  <cp:lastModifiedBy>Administrator</cp:lastModifiedBy>
  <dcterms:modified xsi:type="dcterms:W3CDTF">2020-09-17T09:22:40Z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