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A0" w:rsidRDefault="005C46A0">
      <w:pPr>
        <w:pStyle w:val="a3"/>
        <w:rPr>
          <w:rFonts w:ascii="Times New Roman"/>
          <w:sz w:val="20"/>
        </w:rPr>
      </w:pPr>
    </w:p>
    <w:p w:rsidR="005C46A0" w:rsidRDefault="005C46A0">
      <w:pPr>
        <w:pStyle w:val="a3"/>
        <w:rPr>
          <w:rFonts w:ascii="Times New Roman"/>
          <w:sz w:val="20"/>
        </w:rPr>
      </w:pPr>
    </w:p>
    <w:p w:rsidR="005C46A0" w:rsidRDefault="005C46A0">
      <w:pPr>
        <w:pStyle w:val="a3"/>
        <w:rPr>
          <w:rFonts w:ascii="Times New Roman"/>
          <w:sz w:val="20"/>
        </w:rPr>
      </w:pPr>
    </w:p>
    <w:p w:rsidR="005C46A0" w:rsidRDefault="005C46A0">
      <w:pPr>
        <w:pStyle w:val="a3"/>
        <w:rPr>
          <w:rFonts w:ascii="Times New Roman"/>
          <w:sz w:val="20"/>
        </w:rPr>
      </w:pPr>
    </w:p>
    <w:p w:rsidR="005C46A0" w:rsidRDefault="005C46A0">
      <w:pPr>
        <w:pStyle w:val="a3"/>
        <w:rPr>
          <w:rFonts w:ascii="Times New Roman"/>
          <w:sz w:val="20"/>
        </w:rPr>
      </w:pPr>
    </w:p>
    <w:p w:rsidR="005C46A0" w:rsidRDefault="005C46A0">
      <w:pPr>
        <w:pStyle w:val="a3"/>
        <w:rPr>
          <w:rFonts w:ascii="Times New Roman"/>
          <w:sz w:val="20"/>
        </w:rPr>
      </w:pPr>
    </w:p>
    <w:p w:rsidR="005C46A0" w:rsidRDefault="005C46A0">
      <w:pPr>
        <w:pStyle w:val="a3"/>
        <w:spacing w:before="5"/>
        <w:jc w:val="distribute"/>
        <w:rPr>
          <w:rFonts w:ascii="Times New Roman"/>
          <w:sz w:val="24"/>
        </w:rPr>
      </w:pPr>
      <w:r w:rsidRPr="005C46A0">
        <w:rPr>
          <w:rFonts w:ascii="方正小标宋简体" w:eastAsia="方正小标宋简体"/>
          <w:color w:val="FF0000"/>
          <w:spacing w:val="-26"/>
          <w:w w:val="90"/>
          <w:sz w:val="84"/>
          <w:lang w:val="en-US"/>
        </w:rPr>
        <w:pict>
          <v:rect id="矩形 2" o:spid="_x0000_s1026" style="position:absolute;left:0;text-align:left;margin-left:79.4pt;margin-top:11.1pt;width:363.15pt;height:125.55pt;z-index:-251747328;mso-position-horizontal-relative:page" o:gfxdata="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&#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PA81H1wAAAAoBAAAPAAAAAAAAAAEAIAAAACIAAABk&#10;cnMvZG93bnJldi54bWxQSwECFAAUAAAACACHTuJAslPuoJUBAAASAwAADgAAAAAAAAABACAAAAAm&#10;AQAAZHJzL2Uyb0RvYy54bWxQSwUGAAAAAAYABgBZAQAALQUAAAAA&#10;" stroked="f">
            <w10:wrap anchorx="page"/>
          </v:rect>
        </w:pict>
      </w:r>
    </w:p>
    <w:p w:rsidR="005C46A0" w:rsidRDefault="005C46A0">
      <w:pPr>
        <w:spacing w:before="85" w:line="184" w:lineRule="auto"/>
        <w:ind w:left="111" w:right="2056"/>
        <w:jc w:val="distribute"/>
        <w:rPr>
          <w:rFonts w:ascii="方正小标宋简体" w:eastAsia="方正小标宋简体"/>
          <w:color w:val="FF0000"/>
          <w:spacing w:val="-26"/>
          <w:w w:val="90"/>
          <w:sz w:val="84"/>
        </w:rPr>
      </w:pPr>
      <w:r w:rsidRPr="005C46A0">
        <w:rPr>
          <w:rFonts w:ascii="方正小标宋简体" w:eastAsia="方正小标宋简体"/>
          <w:color w:val="FF0000"/>
          <w:spacing w:val="-26"/>
          <w:w w:val="90"/>
          <w:sz w:val="84"/>
          <w:lang w:val="en-US"/>
        </w:rPr>
        <w:pict>
          <v:shapetype id="_x0000_t202" coordsize="21600,21600" o:spt="202" path="m,l,21600r21600,l21600,xe">
            <v:stroke joinstyle="miter"/>
            <v:path gradientshapeok="t" o:connecttype="rect"/>
          </v:shapetype>
          <v:shape id="文本框 3" o:spid="_x0000_s1032" type="#_x0000_t202" style="position:absolute;left:0;text-align:left;margin-left:430.05pt;margin-top:28.1pt;width:72.25pt;height:65.6pt;z-index:251660288;mso-position-horizontal-relative:page" o:gfxdata="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v/pPNkAAAALAQAADwAAAAAA&#10;AAABACAAAAAiAAAAZHJzL2Rvd25yZXYueG1sUEsBAhQAFAAAAAgAh07iQDHcFKmgAQAAIwMAAA4A&#10;AAAAAAAAAQAgAAAAKAEAAGRycy9lMm9Eb2MueG1sUEsFBgAAAAAGAAYAWQEAADoFAAAAAA==&#10;" filled="f" stroked="f">
            <v:textbox inset="0,0,0,0">
              <w:txbxContent>
                <w:p w:rsidR="005C46A0" w:rsidRDefault="00380903">
                  <w:pPr>
                    <w:spacing w:line="1311" w:lineRule="exact"/>
                    <w:rPr>
                      <w:rFonts w:ascii="方正小标宋简体" w:eastAsia="方正小标宋简体"/>
                      <w:sz w:val="110"/>
                    </w:rPr>
                  </w:pPr>
                  <w:r>
                    <w:rPr>
                      <w:rFonts w:ascii="方正小标宋简体" w:eastAsia="方正小标宋简体" w:hint="eastAsia"/>
                      <w:color w:val="FF0000"/>
                      <w:w w:val="65"/>
                      <w:sz w:val="110"/>
                    </w:rPr>
                    <w:t>文件</w:t>
                  </w:r>
                </w:p>
              </w:txbxContent>
            </v:textbox>
            <w10:wrap anchorx="page"/>
          </v:shape>
        </w:pict>
      </w:r>
      <w:r w:rsidR="00380903">
        <w:rPr>
          <w:rFonts w:ascii="方正小标宋简体" w:eastAsia="方正小标宋简体" w:hint="eastAsia"/>
          <w:color w:val="FF0000"/>
          <w:spacing w:val="-26"/>
          <w:w w:val="90"/>
          <w:sz w:val="84"/>
          <w:lang w:val="en-US"/>
        </w:rPr>
        <w:t>铜川市</w:t>
      </w:r>
      <w:r w:rsidR="00380903">
        <w:rPr>
          <w:rFonts w:ascii="方正小标宋简体" w:eastAsia="方正小标宋简体" w:hint="eastAsia"/>
          <w:color w:val="FF0000"/>
          <w:spacing w:val="-26"/>
          <w:w w:val="90"/>
          <w:sz w:val="84"/>
        </w:rPr>
        <w:t>医疗保障局</w:t>
      </w:r>
    </w:p>
    <w:p w:rsidR="005C46A0" w:rsidRDefault="00380903">
      <w:pPr>
        <w:spacing w:before="85" w:line="184" w:lineRule="auto"/>
        <w:ind w:left="111" w:right="2056"/>
        <w:jc w:val="distribute"/>
        <w:rPr>
          <w:rFonts w:ascii="方正小标宋简体" w:eastAsia="方正小标宋简体"/>
          <w:sz w:val="84"/>
        </w:rPr>
      </w:pPr>
      <w:r>
        <w:rPr>
          <w:rFonts w:ascii="方正小标宋简体" w:eastAsia="方正小标宋简体" w:hint="eastAsia"/>
          <w:color w:val="FF0000"/>
          <w:spacing w:val="34"/>
          <w:w w:val="75"/>
          <w:sz w:val="84"/>
          <w:lang w:val="en-US"/>
        </w:rPr>
        <w:t>铜川市</w:t>
      </w:r>
      <w:r>
        <w:rPr>
          <w:rFonts w:ascii="方正小标宋简体" w:eastAsia="方正小标宋简体" w:hint="eastAsia"/>
          <w:color w:val="FF0000"/>
          <w:spacing w:val="34"/>
          <w:w w:val="75"/>
          <w:sz w:val="84"/>
        </w:rPr>
        <w:t>卫生健康委员会</w:t>
      </w:r>
    </w:p>
    <w:p w:rsidR="005C46A0" w:rsidRDefault="005C46A0">
      <w:pPr>
        <w:pStyle w:val="a3"/>
        <w:rPr>
          <w:rFonts w:ascii="方正小标宋简体"/>
          <w:sz w:val="20"/>
        </w:rPr>
      </w:pPr>
    </w:p>
    <w:p w:rsidR="005C46A0" w:rsidRDefault="005C46A0">
      <w:pPr>
        <w:pStyle w:val="a3"/>
        <w:spacing w:before="4"/>
        <w:rPr>
          <w:rFonts w:ascii="方正小标宋简体"/>
          <w:sz w:val="12"/>
        </w:rPr>
      </w:pPr>
    </w:p>
    <w:p w:rsidR="005C46A0" w:rsidRDefault="005C46A0">
      <w:pPr>
        <w:pStyle w:val="a3"/>
        <w:spacing w:before="4"/>
        <w:rPr>
          <w:rFonts w:ascii="方正小标宋简体"/>
          <w:sz w:val="12"/>
        </w:rPr>
      </w:pPr>
    </w:p>
    <w:p w:rsidR="005C46A0" w:rsidRDefault="005C46A0">
      <w:pPr>
        <w:pStyle w:val="a3"/>
        <w:spacing w:before="4"/>
        <w:rPr>
          <w:rFonts w:ascii="方正小标宋简体"/>
          <w:sz w:val="12"/>
        </w:rPr>
      </w:pPr>
    </w:p>
    <w:p w:rsidR="005C46A0" w:rsidRDefault="00380903">
      <w:pPr>
        <w:pStyle w:val="a3"/>
        <w:spacing w:before="56" w:after="91"/>
        <w:ind w:right="154"/>
        <w:jc w:val="center"/>
      </w:pPr>
      <w:r>
        <w:rPr>
          <w:rFonts w:hint="eastAsia"/>
          <w:lang w:val="en-US"/>
        </w:rPr>
        <w:t>铜</w:t>
      </w:r>
      <w:r>
        <w:t>医保发〔</w:t>
      </w:r>
      <w:r>
        <w:t>20</w:t>
      </w:r>
      <w:r>
        <w:rPr>
          <w:rFonts w:hint="eastAsia"/>
          <w:lang w:val="en-US"/>
        </w:rPr>
        <w:t>20</w:t>
      </w:r>
      <w:r>
        <w:t>〕</w:t>
      </w:r>
      <w:r w:rsidR="007C7090">
        <w:rPr>
          <w:rFonts w:hint="eastAsia"/>
        </w:rPr>
        <w:t>44</w:t>
      </w:r>
      <w:r>
        <w:t>号</w:t>
      </w:r>
    </w:p>
    <w:p w:rsidR="005C46A0" w:rsidRDefault="005C46A0">
      <w:pPr>
        <w:pStyle w:val="a3"/>
        <w:spacing w:line="26" w:lineRule="exact"/>
        <w:ind w:left="-57"/>
      </w:pPr>
      <w:r w:rsidRPr="005C46A0">
        <w:rPr>
          <w:sz w:val="2"/>
        </w:rPr>
      </w:r>
      <w:r w:rsidRPr="005C46A0">
        <w:rPr>
          <w:sz w:val="2"/>
        </w:rPr>
        <w:pict>
          <v:group id="组合 4" o:spid="_x0000_s1030" style="width:442.2pt;height:1.25pt;mso-position-horizontal-relative:char;mso-position-vertical-relative:line" coordsize="8844,25203" o:gfxdata="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DRR+tQAAAADAQAADwAAAAAAAAABACAAAAAiAAAAZHJzL2Rvd25yZXYueG1s&#10;UEsBAhQAFAAAAAgAh07iQGr2hto1AgAAswQAAA4AAAAAAAAAAQAgAAAAIwEAAGRycy9lMm9Eb2Mu&#10;eG1sUEsFBgAAAAAGAAYAWQEAAMoFAAAAAA==&#10;">
            <v:line id="直线 5" o:spid="_x0000_s1031" style="position:absolute" from="0,13" to="8844,13" o:gfxdata="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3xNDvQAA&#10;ANoAAAAPAAAAAAAAAAEAIAAAACIAAABkcnMvZG93bnJldi54bWxQSwECFAAUAAAACACHTuJAMy8F&#10;njsAAAA5AAAAEAAAAAAAAAABACAAAAAMAQAAZHJzL3NoYXBleG1sLnhtbFBLBQYAAAAABgAGAFsB&#10;AAC2AwAAAAA=&#10;" strokecolor="red" strokeweight="1.25pt"/>
            <w10:wrap type="none"/>
            <w10:anchorlock/>
          </v:group>
        </w:pict>
      </w:r>
    </w:p>
    <w:p w:rsidR="005C46A0" w:rsidRDefault="005C46A0">
      <w:pPr>
        <w:pStyle w:val="a3"/>
      </w:pPr>
    </w:p>
    <w:p w:rsidR="005C46A0" w:rsidRDefault="005C46A0">
      <w:pPr>
        <w:pStyle w:val="a3"/>
      </w:pPr>
    </w:p>
    <w:p w:rsidR="005C46A0" w:rsidRDefault="00380903">
      <w:pPr>
        <w:pStyle w:val="1"/>
        <w:tabs>
          <w:tab w:val="left" w:pos="3739"/>
        </w:tabs>
        <w:spacing w:before="0" w:line="560" w:lineRule="exact"/>
      </w:pPr>
      <w:r>
        <w:rPr>
          <w:rFonts w:hint="eastAsia"/>
          <w:lang w:val="en-US"/>
        </w:rPr>
        <w:t>铜川市</w:t>
      </w:r>
      <w:r>
        <w:t>医疗保障局</w:t>
      </w:r>
      <w:r>
        <w:tab/>
      </w:r>
      <w:r>
        <w:rPr>
          <w:rFonts w:hint="eastAsia"/>
          <w:lang w:val="en-US"/>
        </w:rPr>
        <w:t>铜川市</w:t>
      </w:r>
      <w:r>
        <w:t>卫生健康委</w:t>
      </w:r>
    </w:p>
    <w:p w:rsidR="005C46A0" w:rsidRDefault="00380903">
      <w:pPr>
        <w:spacing w:line="560" w:lineRule="exact"/>
        <w:ind w:left="135" w:right="289"/>
        <w:jc w:val="center"/>
        <w:rPr>
          <w:rFonts w:ascii="方正小标宋简体" w:eastAsia="方正小标宋简体"/>
          <w:sz w:val="44"/>
        </w:rPr>
      </w:pPr>
      <w:r>
        <w:rPr>
          <w:rFonts w:ascii="方正小标宋简体" w:eastAsia="方正小标宋简体" w:hint="eastAsia"/>
          <w:sz w:val="44"/>
        </w:rPr>
        <w:t>关于我</w:t>
      </w:r>
      <w:r>
        <w:rPr>
          <w:rFonts w:ascii="方正小标宋简体" w:eastAsia="方正小标宋简体" w:hint="eastAsia"/>
          <w:sz w:val="44"/>
          <w:lang w:val="en-US"/>
        </w:rPr>
        <w:t>市县级及以下</w:t>
      </w:r>
      <w:r>
        <w:rPr>
          <w:rFonts w:ascii="方正小标宋简体" w:eastAsia="方正小标宋简体" w:hint="eastAsia"/>
          <w:sz w:val="44"/>
        </w:rPr>
        <w:t>公立医疗机构取消医用耗材加成调整医疗服务项目价格的通知</w:t>
      </w:r>
    </w:p>
    <w:p w:rsidR="005C46A0" w:rsidRDefault="005C46A0">
      <w:pPr>
        <w:pStyle w:val="a3"/>
        <w:spacing w:line="560" w:lineRule="exact"/>
        <w:rPr>
          <w:rFonts w:ascii="方正小标宋简体"/>
          <w:sz w:val="36"/>
        </w:rPr>
      </w:pPr>
    </w:p>
    <w:p w:rsidR="005C46A0" w:rsidRDefault="00380903">
      <w:pPr>
        <w:pStyle w:val="a3"/>
        <w:spacing w:line="560" w:lineRule="exact"/>
        <w:ind w:left="111"/>
        <w:jc w:val="both"/>
      </w:pPr>
      <w:r>
        <w:rPr>
          <w:spacing w:val="-1"/>
        </w:rPr>
        <w:t>各</w:t>
      </w:r>
      <w:r>
        <w:rPr>
          <w:rFonts w:hint="eastAsia"/>
          <w:spacing w:val="-1"/>
          <w:lang w:val="en-US"/>
        </w:rPr>
        <w:t>区县</w:t>
      </w:r>
      <w:r>
        <w:rPr>
          <w:spacing w:val="-1"/>
        </w:rPr>
        <w:t>医疗保障局、卫生健康局</w:t>
      </w:r>
      <w:r>
        <w:rPr>
          <w:rFonts w:hint="eastAsia"/>
          <w:spacing w:val="-1"/>
        </w:rPr>
        <w:t>，</w:t>
      </w:r>
      <w:r>
        <w:rPr>
          <w:rFonts w:hint="eastAsia"/>
          <w:spacing w:val="-1"/>
          <w:lang w:val="en-US"/>
        </w:rPr>
        <w:t>新区医保中心</w:t>
      </w:r>
      <w:r>
        <w:rPr>
          <w:rFonts w:hint="eastAsia"/>
          <w:spacing w:val="-1"/>
        </w:rPr>
        <w:t>：</w:t>
      </w:r>
    </w:p>
    <w:p w:rsidR="005C46A0" w:rsidRDefault="00380903">
      <w:pPr>
        <w:pStyle w:val="a3"/>
        <w:spacing w:line="560" w:lineRule="exact"/>
        <w:ind w:left="111" w:right="265" w:firstLine="639"/>
        <w:jc w:val="both"/>
        <w:rPr>
          <w:lang w:val="en-US"/>
        </w:rPr>
      </w:pPr>
      <w:r>
        <w:rPr>
          <w:rFonts w:hint="eastAsia"/>
          <w:spacing w:val="1"/>
          <w:lang w:val="en-US"/>
        </w:rPr>
        <w:t>根据省医保局、省卫健委《关于我省公立医疗机构取消医用耗材加成同步调整医疗服务项目价格的通知》</w:t>
      </w:r>
      <w:r>
        <w:rPr>
          <w:rFonts w:hint="eastAsia"/>
        </w:rPr>
        <w:t>（</w:t>
      </w:r>
      <w:r>
        <w:rPr>
          <w:rFonts w:hint="eastAsia"/>
          <w:lang w:val="en-US"/>
        </w:rPr>
        <w:t>陕</w:t>
      </w:r>
      <w:r>
        <w:t>医保发〔</w:t>
      </w:r>
      <w:r>
        <w:t>2019</w:t>
      </w:r>
      <w:r>
        <w:t>〕</w:t>
      </w:r>
      <w:r>
        <w:rPr>
          <w:rFonts w:hint="eastAsia"/>
          <w:lang w:val="en-US"/>
        </w:rPr>
        <w:t>30</w:t>
      </w:r>
      <w:r>
        <w:t>号</w:t>
      </w:r>
      <w:r>
        <w:rPr>
          <w:rFonts w:hint="eastAsia"/>
        </w:rPr>
        <w:t>）和</w:t>
      </w:r>
      <w:r>
        <w:rPr>
          <w:rFonts w:hint="eastAsia"/>
          <w:lang w:val="en-US"/>
        </w:rPr>
        <w:t>省医保局等九部门《陕西省关于落实治理高值医用耗材改革的实施方案的通知》（陕医保发</w:t>
      </w:r>
      <w:r>
        <w:t>〔</w:t>
      </w:r>
      <w:r>
        <w:t>2019</w:t>
      </w:r>
      <w:r>
        <w:t>〕</w:t>
      </w:r>
      <w:r>
        <w:rPr>
          <w:rFonts w:hint="eastAsia"/>
          <w:lang w:val="en-US"/>
        </w:rPr>
        <w:t>32</w:t>
      </w:r>
      <w:r>
        <w:rPr>
          <w:rFonts w:hint="eastAsia"/>
          <w:lang w:val="en-US"/>
        </w:rPr>
        <w:t>号）要求，经研究，决定调整我市</w:t>
      </w:r>
      <w:r>
        <w:rPr>
          <w:rFonts w:hint="eastAsia"/>
          <w:spacing w:val="-15"/>
          <w:lang w:val="en-US"/>
        </w:rPr>
        <w:t>县级及以下</w:t>
      </w:r>
      <w:r>
        <w:rPr>
          <w:spacing w:val="-15"/>
        </w:rPr>
        <w:t>公立医</w:t>
      </w:r>
      <w:r>
        <w:rPr>
          <w:rFonts w:hint="eastAsia"/>
          <w:spacing w:val="-15"/>
        </w:rPr>
        <w:t>疗机构</w:t>
      </w:r>
      <w:r>
        <w:rPr>
          <w:rFonts w:hint="eastAsia"/>
          <w:lang w:val="en-US"/>
        </w:rPr>
        <w:t>部分医疗服务项目价格。现就有关事项通知如下：</w:t>
      </w:r>
    </w:p>
    <w:p w:rsidR="005C46A0" w:rsidRDefault="00380903">
      <w:pPr>
        <w:pStyle w:val="a3"/>
        <w:spacing w:line="560" w:lineRule="exact"/>
        <w:ind w:left="750"/>
        <w:jc w:val="both"/>
        <w:rPr>
          <w:rFonts w:ascii="黑体" w:eastAsia="黑体"/>
        </w:rPr>
      </w:pPr>
      <w:r>
        <w:rPr>
          <w:rFonts w:ascii="黑体" w:eastAsia="黑体" w:hint="eastAsia"/>
        </w:rPr>
        <w:lastRenderedPageBreak/>
        <w:t>一、目标原则</w:t>
      </w:r>
    </w:p>
    <w:p w:rsidR="005C46A0" w:rsidRDefault="00380903">
      <w:pPr>
        <w:pStyle w:val="a3"/>
        <w:spacing w:line="560" w:lineRule="exact"/>
        <w:ind w:left="111" w:rightChars="26" w:right="57" w:firstLine="639"/>
        <w:jc w:val="both"/>
      </w:pPr>
      <w:r>
        <w:rPr>
          <w:spacing w:val="-7"/>
        </w:rPr>
        <w:t>按照国家</w:t>
      </w:r>
      <w:r>
        <w:rPr>
          <w:rFonts w:hint="eastAsia"/>
          <w:spacing w:val="-7"/>
        </w:rPr>
        <w:t>、</w:t>
      </w:r>
      <w:r>
        <w:rPr>
          <w:spacing w:val="-7"/>
        </w:rPr>
        <w:t>省</w:t>
      </w:r>
      <w:r>
        <w:rPr>
          <w:rFonts w:hint="eastAsia"/>
          <w:spacing w:val="-7"/>
        </w:rPr>
        <w:t>、市</w:t>
      </w:r>
      <w:r>
        <w:rPr>
          <w:spacing w:val="-7"/>
        </w:rPr>
        <w:t>医耗联动改革工作部署，取消公立医疗机构医用耗材加成，</w:t>
      </w:r>
      <w:r>
        <w:rPr>
          <w:rFonts w:hint="eastAsia"/>
          <w:spacing w:val="-7"/>
        </w:rPr>
        <w:t>我市</w:t>
      </w:r>
      <w:r>
        <w:rPr>
          <w:rFonts w:hint="eastAsia"/>
          <w:spacing w:val="-7"/>
          <w:lang w:val="en-US"/>
        </w:rPr>
        <w:t>城市公立医疗机构和县级及以下公立医疗机构已于</w:t>
      </w:r>
      <w:r>
        <w:rPr>
          <w:spacing w:val="-7"/>
        </w:rPr>
        <w:t>2019</w:t>
      </w:r>
      <w:r>
        <w:t>年底实</w:t>
      </w:r>
      <w:r>
        <w:rPr>
          <w:rFonts w:hint="eastAsia"/>
          <w:lang w:val="en-US"/>
        </w:rPr>
        <w:t>施医用耗材</w:t>
      </w:r>
      <w:r>
        <w:t>“</w:t>
      </w:r>
      <w:r>
        <w:t>零</w:t>
      </w:r>
      <w:r>
        <w:rPr>
          <w:spacing w:val="-12"/>
        </w:rPr>
        <w:t>差率</w:t>
      </w:r>
      <w:r>
        <w:rPr>
          <w:spacing w:val="-12"/>
        </w:rPr>
        <w:t>”</w:t>
      </w:r>
      <w:r>
        <w:rPr>
          <w:rFonts w:hint="eastAsia"/>
          <w:spacing w:val="-12"/>
          <w:lang w:val="en-US"/>
        </w:rPr>
        <w:t>销售政策，</w:t>
      </w:r>
      <w:r>
        <w:rPr>
          <w:spacing w:val="-12"/>
        </w:rPr>
        <w:t>可收费医用耗材销售价格按采购价格执行</w:t>
      </w:r>
      <w:r>
        <w:rPr>
          <w:rFonts w:hint="eastAsia"/>
          <w:spacing w:val="-12"/>
        </w:rPr>
        <w:t>。</w:t>
      </w:r>
      <w:r>
        <w:rPr>
          <w:spacing w:val="-12"/>
        </w:rPr>
        <w:t>取消</w:t>
      </w:r>
      <w:r>
        <w:rPr>
          <w:rFonts w:hint="eastAsia"/>
          <w:spacing w:val="-12"/>
          <w:lang w:val="en-US"/>
        </w:rPr>
        <w:t>县级及以下</w:t>
      </w:r>
      <w:r>
        <w:rPr>
          <w:spacing w:val="-12"/>
        </w:rPr>
        <w:t>公</w:t>
      </w:r>
      <w:r>
        <w:rPr>
          <w:spacing w:val="-18"/>
        </w:rPr>
        <w:t>立医疗机构医用耗材加成，按照</w:t>
      </w:r>
      <w:r>
        <w:rPr>
          <w:spacing w:val="-18"/>
        </w:rPr>
        <w:t>“</w:t>
      </w:r>
      <w:r>
        <w:rPr>
          <w:spacing w:val="-18"/>
        </w:rPr>
        <w:t>总量控制、结构调整</w:t>
      </w:r>
      <w:r>
        <w:rPr>
          <w:spacing w:val="-18"/>
        </w:rPr>
        <w:t>”</w:t>
      </w:r>
      <w:r>
        <w:rPr>
          <w:spacing w:val="-18"/>
        </w:rPr>
        <w:t>的原则，</w:t>
      </w:r>
      <w:r>
        <w:rPr>
          <w:spacing w:val="7"/>
        </w:rPr>
        <w:t>调整医疗服务价格，运用价格杠杆促进医疗资源的合理配</w:t>
      </w:r>
      <w:r>
        <w:t>置，提高医疗服务效率和质量，更好地为人民群众健康</w:t>
      </w:r>
      <w:bookmarkStart w:id="0" w:name="_GoBack"/>
      <w:bookmarkEnd w:id="0"/>
      <w:r>
        <w:t>服务。</w:t>
      </w:r>
    </w:p>
    <w:p w:rsidR="005C46A0" w:rsidRDefault="00380903">
      <w:pPr>
        <w:pStyle w:val="a3"/>
        <w:spacing w:line="560" w:lineRule="exact"/>
        <w:ind w:left="750" w:rightChars="26" w:right="57"/>
        <w:jc w:val="both"/>
        <w:rPr>
          <w:rFonts w:ascii="黑体" w:eastAsia="黑体"/>
        </w:rPr>
      </w:pPr>
      <w:r>
        <w:rPr>
          <w:rFonts w:ascii="黑体" w:eastAsia="黑体" w:hint="eastAsia"/>
        </w:rPr>
        <w:t>二、调整内容</w:t>
      </w:r>
    </w:p>
    <w:p w:rsidR="005C46A0" w:rsidRDefault="00380903">
      <w:pPr>
        <w:pStyle w:val="a3"/>
        <w:spacing w:line="560" w:lineRule="exact"/>
        <w:ind w:left="111" w:rightChars="26" w:right="57" w:firstLine="639"/>
        <w:jc w:val="both"/>
      </w:pPr>
      <w:r>
        <w:rPr>
          <w:spacing w:val="-8"/>
        </w:rPr>
        <w:t>取消医用耗材加成减少的合理收入，主要通过调整医疗服务</w:t>
      </w:r>
      <w:r>
        <w:rPr>
          <w:spacing w:val="-19"/>
        </w:rPr>
        <w:t>价格补偿</w:t>
      </w:r>
      <w:r>
        <w:rPr>
          <w:spacing w:val="-19"/>
        </w:rPr>
        <w:t>。重点调整耗材使用量较大的部分临床诊疗、介入诊疗、</w:t>
      </w:r>
      <w:r>
        <w:rPr>
          <w:spacing w:val="-17"/>
        </w:rPr>
        <w:t>手术治疗项目价格，适度调整其他体现医务人员技术劳务价值的</w:t>
      </w:r>
      <w:r>
        <w:rPr>
          <w:spacing w:val="-15"/>
        </w:rPr>
        <w:t>项目价格。根据现行医保政策规定，对</w:t>
      </w:r>
      <w:r>
        <w:rPr>
          <w:rFonts w:hint="eastAsia"/>
          <w:spacing w:val="-15"/>
          <w:lang w:val="en-US"/>
        </w:rPr>
        <w:t>县级及以下</w:t>
      </w:r>
      <w:r>
        <w:rPr>
          <w:spacing w:val="-15"/>
        </w:rPr>
        <w:t>公立医院调整后的医疗服务价格，按新的价格做好医保支付工作。</w:t>
      </w:r>
    </w:p>
    <w:p w:rsidR="005C46A0" w:rsidRDefault="00380903">
      <w:pPr>
        <w:pStyle w:val="a3"/>
        <w:spacing w:line="560" w:lineRule="exact"/>
        <w:ind w:left="111" w:rightChars="26" w:right="57" w:firstLine="639"/>
        <w:jc w:val="both"/>
        <w:rPr>
          <w:lang w:val="en-US"/>
        </w:rPr>
      </w:pPr>
      <w:r>
        <w:rPr>
          <w:spacing w:val="-8"/>
        </w:rPr>
        <w:t>本通知调整的价格为</w:t>
      </w:r>
      <w:r>
        <w:rPr>
          <w:rFonts w:hint="eastAsia"/>
          <w:spacing w:val="-8"/>
          <w:lang w:val="en-US"/>
        </w:rPr>
        <w:t>全市县级及以下公立医疗机构</w:t>
      </w:r>
      <w:r>
        <w:rPr>
          <w:spacing w:val="-7"/>
        </w:rPr>
        <w:t>医疗服务价格最高限价，</w:t>
      </w:r>
      <w:r>
        <w:rPr>
          <w:rFonts w:hint="eastAsia"/>
          <w:spacing w:val="-7"/>
        </w:rPr>
        <w:t>医疗机构可结合社会承受能力和医疗机构实际情况进行下浮。</w:t>
      </w:r>
    </w:p>
    <w:p w:rsidR="005C46A0" w:rsidRDefault="00380903">
      <w:pPr>
        <w:pStyle w:val="a3"/>
        <w:spacing w:line="560" w:lineRule="exact"/>
        <w:ind w:firstLineChars="200" w:firstLine="640"/>
        <w:jc w:val="both"/>
        <w:rPr>
          <w:rFonts w:ascii="黑体" w:eastAsia="黑体" w:hAnsi="黑体" w:cs="黑体"/>
          <w:lang w:val="en-US"/>
        </w:rPr>
      </w:pPr>
      <w:r>
        <w:rPr>
          <w:rFonts w:ascii="黑体" w:eastAsia="黑体" w:hAnsi="黑体" w:cs="黑体" w:hint="eastAsia"/>
          <w:lang w:val="en-US"/>
        </w:rPr>
        <w:t>三、执行范围</w:t>
      </w:r>
    </w:p>
    <w:p w:rsidR="005C46A0" w:rsidRDefault="00380903">
      <w:pPr>
        <w:pStyle w:val="a3"/>
        <w:spacing w:line="560" w:lineRule="exact"/>
        <w:ind w:firstLine="592"/>
        <w:jc w:val="both"/>
        <w:rPr>
          <w:spacing w:val="-12"/>
          <w:lang w:val="en-US"/>
        </w:rPr>
      </w:pPr>
      <w:r>
        <w:rPr>
          <w:rFonts w:hint="eastAsia"/>
          <w:spacing w:val="-12"/>
          <w:lang w:val="en-US"/>
        </w:rPr>
        <w:t>全市县级及以下公立医疗机构。</w:t>
      </w:r>
    </w:p>
    <w:p w:rsidR="005C46A0" w:rsidRDefault="00380903">
      <w:pPr>
        <w:pStyle w:val="a3"/>
        <w:numPr>
          <w:ilvl w:val="0"/>
          <w:numId w:val="1"/>
        </w:numPr>
        <w:spacing w:line="560" w:lineRule="exact"/>
        <w:ind w:firstLineChars="200" w:firstLine="640"/>
        <w:jc w:val="both"/>
        <w:rPr>
          <w:rFonts w:ascii="黑体" w:eastAsia="黑体" w:hAnsi="黑体" w:cs="黑体"/>
          <w:lang w:val="en-US"/>
        </w:rPr>
      </w:pPr>
      <w:r>
        <w:rPr>
          <w:rFonts w:ascii="黑体" w:eastAsia="黑体" w:hAnsi="黑体" w:cs="黑体" w:hint="eastAsia"/>
          <w:lang w:val="en-US"/>
        </w:rPr>
        <w:t>执行时间</w:t>
      </w:r>
    </w:p>
    <w:p w:rsidR="005C46A0" w:rsidRDefault="00380903" w:rsidP="007C7090">
      <w:pPr>
        <w:pStyle w:val="a3"/>
        <w:spacing w:line="560" w:lineRule="exact"/>
        <w:ind w:right="264" w:firstLineChars="200" w:firstLine="616"/>
        <w:jc w:val="both"/>
        <w:rPr>
          <w:spacing w:val="-12"/>
          <w:lang w:val="en-US"/>
        </w:rPr>
      </w:pPr>
      <w:r>
        <w:rPr>
          <w:rFonts w:hint="eastAsia"/>
          <w:spacing w:val="-12"/>
          <w:lang w:val="en-US"/>
        </w:rPr>
        <w:t>2020</w:t>
      </w:r>
      <w:r>
        <w:rPr>
          <w:rFonts w:hint="eastAsia"/>
          <w:spacing w:val="-12"/>
          <w:lang w:val="en-US"/>
        </w:rPr>
        <w:t>年</w:t>
      </w:r>
      <w:r>
        <w:rPr>
          <w:rFonts w:hint="eastAsia"/>
          <w:spacing w:val="-12"/>
          <w:lang w:val="en-US"/>
        </w:rPr>
        <w:t>8</w:t>
      </w:r>
      <w:r>
        <w:rPr>
          <w:rFonts w:hint="eastAsia"/>
          <w:spacing w:val="-12"/>
          <w:lang w:val="en-US"/>
        </w:rPr>
        <w:t>月</w:t>
      </w:r>
      <w:r>
        <w:rPr>
          <w:rFonts w:hint="eastAsia"/>
          <w:spacing w:val="-12"/>
          <w:lang w:val="en-US"/>
        </w:rPr>
        <w:t>1</w:t>
      </w:r>
      <w:r>
        <w:rPr>
          <w:rFonts w:hint="eastAsia"/>
          <w:spacing w:val="-12"/>
          <w:lang w:val="en-US"/>
        </w:rPr>
        <w:t>日</w:t>
      </w:r>
      <w:r>
        <w:rPr>
          <w:rFonts w:hint="eastAsia"/>
          <w:spacing w:val="-12"/>
          <w:lang w:val="en-US"/>
        </w:rPr>
        <w:t>0</w:t>
      </w:r>
      <w:r>
        <w:rPr>
          <w:rFonts w:hint="eastAsia"/>
          <w:spacing w:val="-12"/>
          <w:lang w:val="en-US"/>
        </w:rPr>
        <w:t>时起。</w:t>
      </w:r>
    </w:p>
    <w:p w:rsidR="005C46A0" w:rsidRDefault="00380903">
      <w:pPr>
        <w:pStyle w:val="a3"/>
        <w:spacing w:line="560" w:lineRule="exact"/>
        <w:ind w:firstLineChars="200" w:firstLine="640"/>
        <w:jc w:val="both"/>
        <w:rPr>
          <w:rFonts w:ascii="黑体" w:eastAsia="黑体" w:hAnsi="黑体" w:cs="黑体"/>
          <w:lang w:val="en-US"/>
        </w:rPr>
      </w:pPr>
      <w:r>
        <w:rPr>
          <w:rFonts w:ascii="黑体" w:eastAsia="黑体" w:hAnsi="黑体" w:cs="黑体" w:hint="eastAsia"/>
          <w:lang w:val="en-US"/>
        </w:rPr>
        <w:t>五、工作要求</w:t>
      </w:r>
    </w:p>
    <w:p w:rsidR="005C46A0" w:rsidRDefault="00380903">
      <w:pPr>
        <w:pStyle w:val="a3"/>
        <w:spacing w:line="560" w:lineRule="exact"/>
        <w:ind w:left="111" w:rightChars="26" w:right="57" w:firstLine="643"/>
        <w:jc w:val="both"/>
      </w:pPr>
      <w:r>
        <w:rPr>
          <w:rFonts w:ascii="楷体_GB2312" w:eastAsia="楷体_GB2312" w:hint="eastAsia"/>
          <w:b/>
          <w:w w:val="95"/>
        </w:rPr>
        <w:lastRenderedPageBreak/>
        <w:t>（一）加强领导，提高认识</w:t>
      </w:r>
      <w:r>
        <w:rPr>
          <w:b/>
          <w:w w:val="95"/>
        </w:rPr>
        <w:t>。</w:t>
      </w:r>
      <w:r>
        <w:rPr>
          <w:w w:val="95"/>
        </w:rPr>
        <w:t>医疗服务价格调整涉及面广、</w:t>
      </w:r>
      <w:r>
        <w:rPr>
          <w:spacing w:val="-12"/>
        </w:rPr>
        <w:t>政策性强、社会关注度高。</w:t>
      </w:r>
      <w:r>
        <w:rPr>
          <w:rFonts w:hint="eastAsia"/>
          <w:spacing w:val="-12"/>
          <w:lang w:val="en-US"/>
        </w:rPr>
        <w:t>各级医保、卫健部门和</w:t>
      </w:r>
      <w:r>
        <w:rPr>
          <w:spacing w:val="-12"/>
        </w:rPr>
        <w:t>各相关</w:t>
      </w:r>
      <w:r>
        <w:rPr>
          <w:rFonts w:hint="eastAsia"/>
          <w:spacing w:val="-12"/>
          <w:lang w:val="en-US"/>
        </w:rPr>
        <w:t>医疗机构</w:t>
      </w:r>
      <w:r>
        <w:rPr>
          <w:spacing w:val="-12"/>
        </w:rPr>
        <w:t>要充分认识取消医</w:t>
      </w:r>
      <w:r>
        <w:rPr>
          <w:spacing w:val="-17"/>
        </w:rPr>
        <w:t>用耗材加成调整医疗服务价格工作的重要性，统一思想，加强领导，周密部署，统筹协调，</w:t>
      </w:r>
      <w:r>
        <w:rPr>
          <w:rFonts w:hint="eastAsia"/>
          <w:spacing w:val="-17"/>
          <w:lang w:val="en-US"/>
        </w:rPr>
        <w:t>严格按规定时间执行，</w:t>
      </w:r>
      <w:r>
        <w:rPr>
          <w:spacing w:val="-17"/>
        </w:rPr>
        <w:t>确保政策落到实处。</w:t>
      </w:r>
    </w:p>
    <w:p w:rsidR="005C46A0" w:rsidRDefault="00380903">
      <w:pPr>
        <w:pStyle w:val="a3"/>
        <w:spacing w:line="560" w:lineRule="exact"/>
        <w:ind w:left="111" w:rightChars="26" w:right="57" w:firstLine="643"/>
        <w:jc w:val="both"/>
        <w:rPr>
          <w:spacing w:val="-11"/>
        </w:rPr>
      </w:pPr>
      <w:r>
        <w:rPr>
          <w:rFonts w:ascii="楷体_GB2312" w:eastAsia="楷体_GB2312" w:hint="eastAsia"/>
          <w:b/>
        </w:rPr>
        <w:t>（二</w:t>
      </w:r>
      <w:r>
        <w:rPr>
          <w:rFonts w:ascii="楷体_GB2312" w:eastAsia="楷体_GB2312" w:hint="eastAsia"/>
          <w:b/>
          <w:spacing w:val="-45"/>
        </w:rPr>
        <w:t>）</w:t>
      </w:r>
      <w:r>
        <w:rPr>
          <w:rFonts w:ascii="楷体_GB2312" w:eastAsia="楷体_GB2312" w:hint="eastAsia"/>
          <w:b/>
          <w:spacing w:val="-11"/>
        </w:rPr>
        <w:t>加强监管，控制费用。</w:t>
      </w:r>
      <w:r>
        <w:t>各公立医疗机构要严格按照政</w:t>
      </w:r>
      <w:r>
        <w:rPr>
          <w:spacing w:val="7"/>
        </w:rPr>
        <w:t>策规定向患者提供服务并收取费用，建立健全内部价格管理制</w:t>
      </w:r>
      <w:r>
        <w:rPr>
          <w:spacing w:val="-12"/>
        </w:rPr>
        <w:t>度，进一步规范诊疗行为，降低医用耗材虚高价格，控制医疗费</w:t>
      </w:r>
      <w:r>
        <w:rPr>
          <w:spacing w:val="-11"/>
        </w:rPr>
        <w:t>用不合理增长。要通过分类集中采购、加强成本核算、规范合理使用等方式降低成本，实现良性平稳运行。</w:t>
      </w:r>
    </w:p>
    <w:p w:rsidR="005C46A0" w:rsidRDefault="00380903">
      <w:pPr>
        <w:pStyle w:val="a3"/>
        <w:spacing w:line="560" w:lineRule="exact"/>
        <w:ind w:left="111" w:rightChars="26" w:right="57" w:firstLine="643"/>
        <w:jc w:val="both"/>
        <w:rPr>
          <w:spacing w:val="-12"/>
          <w:lang w:val="en-US"/>
        </w:rPr>
      </w:pPr>
      <w:r>
        <w:rPr>
          <w:rFonts w:ascii="楷体_GB2312" w:eastAsia="楷体_GB2312" w:hAnsi="楷体_GB2312" w:cs="楷体_GB2312" w:hint="eastAsia"/>
          <w:b/>
          <w:bCs/>
          <w:spacing w:val="-12"/>
        </w:rPr>
        <w:t>（三）跟踪评估，动态调整。</w:t>
      </w:r>
      <w:r>
        <w:rPr>
          <w:spacing w:val="-12"/>
        </w:rPr>
        <w:t>各有关部门要做好取消医用耗</w:t>
      </w:r>
      <w:r>
        <w:rPr>
          <w:rFonts w:hint="eastAsia"/>
          <w:spacing w:val="-12"/>
          <w:lang w:val="en-US"/>
        </w:rPr>
        <w:t>材加成调整医疗服务价格政策实施后</w:t>
      </w:r>
      <w:r>
        <w:rPr>
          <w:rFonts w:hint="eastAsia"/>
          <w:spacing w:val="-12"/>
          <w:lang w:val="en-US"/>
        </w:rPr>
        <w:t>的跟踪评估工作，密切关注医疗服务价格和医药费用变化情况，</w:t>
      </w:r>
      <w:r>
        <w:rPr>
          <w:rFonts w:hint="eastAsia"/>
          <w:spacing w:val="-12"/>
          <w:lang w:val="en-US"/>
        </w:rPr>
        <w:t>政策</w:t>
      </w:r>
      <w:r>
        <w:rPr>
          <w:rFonts w:hint="eastAsia"/>
          <w:spacing w:val="-12"/>
          <w:lang w:val="en-US"/>
        </w:rPr>
        <w:t>执行过程中</w:t>
      </w:r>
      <w:r>
        <w:rPr>
          <w:rFonts w:hint="eastAsia"/>
          <w:spacing w:val="-12"/>
          <w:lang w:val="en-US"/>
        </w:rPr>
        <w:t>出现</w:t>
      </w:r>
      <w:r>
        <w:rPr>
          <w:rFonts w:hint="eastAsia"/>
          <w:spacing w:val="-12"/>
          <w:lang w:val="en-US"/>
        </w:rPr>
        <w:t>的新情况新问题</w:t>
      </w:r>
      <w:r>
        <w:rPr>
          <w:rFonts w:hint="eastAsia"/>
          <w:spacing w:val="-12"/>
          <w:lang w:val="en-US"/>
        </w:rPr>
        <w:t>，各有关医疗机构要及时报告</w:t>
      </w:r>
      <w:r>
        <w:rPr>
          <w:rFonts w:hint="eastAsia"/>
          <w:spacing w:val="-12"/>
          <w:lang w:val="en-US"/>
        </w:rPr>
        <w:t>。</w:t>
      </w:r>
      <w:r>
        <w:rPr>
          <w:rFonts w:hint="eastAsia"/>
          <w:spacing w:val="-12"/>
          <w:lang w:val="en-US"/>
        </w:rPr>
        <w:t>市</w:t>
      </w:r>
      <w:r>
        <w:rPr>
          <w:rFonts w:hint="eastAsia"/>
          <w:spacing w:val="-12"/>
          <w:lang w:val="en-US"/>
        </w:rPr>
        <w:t>医保局、</w:t>
      </w:r>
      <w:r>
        <w:rPr>
          <w:rFonts w:hint="eastAsia"/>
          <w:spacing w:val="-12"/>
          <w:lang w:val="en-US"/>
        </w:rPr>
        <w:t>市卫健</w:t>
      </w:r>
      <w:r>
        <w:rPr>
          <w:rFonts w:hint="eastAsia"/>
          <w:spacing w:val="-12"/>
          <w:lang w:val="en-US"/>
        </w:rPr>
        <w:t>委将根据评估情况及时修订完善医疗服务价格政策，逐步理顺公立医院医疗服务比价关系，确保改革取得实效。</w:t>
      </w:r>
    </w:p>
    <w:p w:rsidR="005C46A0" w:rsidRDefault="00380903">
      <w:pPr>
        <w:pStyle w:val="a3"/>
        <w:spacing w:line="560" w:lineRule="exact"/>
        <w:ind w:left="111" w:right="59" w:firstLine="643"/>
        <w:jc w:val="both"/>
        <w:rPr>
          <w:rFonts w:ascii="Times New Roman"/>
          <w:lang w:val="en-US"/>
        </w:rPr>
      </w:pPr>
      <w:r>
        <w:rPr>
          <w:rFonts w:ascii="楷体_GB2312" w:eastAsia="楷体_GB2312" w:hAnsi="楷体_GB2312" w:cs="楷体_GB2312" w:hint="eastAsia"/>
          <w:b/>
          <w:bCs/>
          <w:spacing w:val="-12"/>
          <w:lang w:val="en-US"/>
        </w:rPr>
        <w:t>（四）加强宣传，正确引导。</w:t>
      </w:r>
      <w:r>
        <w:rPr>
          <w:rFonts w:ascii="Times New Roman" w:hint="eastAsia"/>
          <w:lang w:val="en-US"/>
        </w:rPr>
        <w:t>各有关部门要各司其职，落实责任，积极做好政策宣传解释工作，主动回应社会关切，营造良好氛围。</w:t>
      </w:r>
    </w:p>
    <w:p w:rsidR="005C46A0" w:rsidRDefault="005C46A0">
      <w:pPr>
        <w:pStyle w:val="a3"/>
        <w:spacing w:line="560" w:lineRule="exact"/>
        <w:ind w:leftChars="435" w:left="1917" w:right="257" w:hangingChars="300" w:hanging="960"/>
        <w:jc w:val="both"/>
        <w:rPr>
          <w:rFonts w:ascii="Times New Roman"/>
          <w:lang w:val="en-US"/>
        </w:rPr>
      </w:pPr>
    </w:p>
    <w:p w:rsidR="005C46A0" w:rsidRDefault="005C46A0">
      <w:pPr>
        <w:pStyle w:val="a3"/>
        <w:spacing w:line="560" w:lineRule="exact"/>
        <w:ind w:leftChars="435" w:left="1917" w:right="257" w:hangingChars="300" w:hanging="960"/>
        <w:jc w:val="both"/>
        <w:rPr>
          <w:rFonts w:ascii="Times New Roman"/>
          <w:lang w:val="en-US"/>
        </w:rPr>
      </w:pPr>
    </w:p>
    <w:p w:rsidR="005C46A0" w:rsidRDefault="005C46A0">
      <w:pPr>
        <w:pStyle w:val="a3"/>
        <w:spacing w:line="560" w:lineRule="exact"/>
        <w:ind w:leftChars="435" w:left="1917" w:right="257" w:hangingChars="300" w:hanging="960"/>
        <w:jc w:val="both"/>
        <w:rPr>
          <w:rFonts w:ascii="Times New Roman"/>
          <w:lang w:val="en-US"/>
        </w:rPr>
      </w:pPr>
    </w:p>
    <w:p w:rsidR="005C46A0" w:rsidRDefault="00380903">
      <w:pPr>
        <w:pStyle w:val="a3"/>
        <w:spacing w:line="560" w:lineRule="exact"/>
        <w:ind w:leftChars="435" w:left="1917" w:right="257" w:hangingChars="300" w:hanging="960"/>
        <w:jc w:val="both"/>
        <w:rPr>
          <w:rFonts w:ascii="Times New Roman"/>
          <w:lang w:val="en-US"/>
        </w:rPr>
      </w:pPr>
      <w:r>
        <w:rPr>
          <w:rFonts w:ascii="Times New Roman" w:hint="eastAsia"/>
          <w:lang w:val="en-US"/>
        </w:rPr>
        <w:lastRenderedPageBreak/>
        <w:t>附件：铜川市县级及以下公立医疗机构取消医用耗材加成医疗服务项目价格调整表</w:t>
      </w:r>
    </w:p>
    <w:p w:rsidR="005C46A0" w:rsidRDefault="005C46A0">
      <w:pPr>
        <w:pStyle w:val="a3"/>
        <w:spacing w:line="560" w:lineRule="exact"/>
        <w:ind w:left="111" w:right="257" w:firstLine="643"/>
        <w:jc w:val="both"/>
        <w:rPr>
          <w:rFonts w:ascii="Times New Roman"/>
          <w:lang w:val="en-US"/>
        </w:rPr>
      </w:pPr>
    </w:p>
    <w:p w:rsidR="005C46A0" w:rsidRDefault="005C46A0">
      <w:pPr>
        <w:pStyle w:val="a3"/>
        <w:spacing w:line="560" w:lineRule="exact"/>
        <w:ind w:left="111" w:right="257" w:firstLine="643"/>
        <w:jc w:val="both"/>
        <w:rPr>
          <w:rFonts w:ascii="Times New Roman"/>
          <w:lang w:val="en-US"/>
        </w:rPr>
      </w:pPr>
    </w:p>
    <w:p w:rsidR="005C46A0" w:rsidRDefault="005C46A0">
      <w:pPr>
        <w:pStyle w:val="a3"/>
        <w:spacing w:line="560" w:lineRule="exact"/>
        <w:ind w:left="111" w:right="257" w:firstLine="643"/>
        <w:jc w:val="both"/>
        <w:rPr>
          <w:rFonts w:ascii="Times New Roman"/>
          <w:lang w:val="en-US"/>
        </w:rPr>
      </w:pPr>
    </w:p>
    <w:p w:rsidR="005C46A0" w:rsidRDefault="005C46A0">
      <w:pPr>
        <w:pStyle w:val="a3"/>
        <w:spacing w:line="560" w:lineRule="exact"/>
        <w:ind w:left="111" w:right="257" w:firstLine="643"/>
        <w:jc w:val="both"/>
        <w:rPr>
          <w:rFonts w:ascii="Times New Roman"/>
          <w:lang w:val="en-US"/>
        </w:rPr>
      </w:pPr>
    </w:p>
    <w:p w:rsidR="005C46A0" w:rsidRDefault="00380903">
      <w:pPr>
        <w:pStyle w:val="a3"/>
        <w:spacing w:line="560" w:lineRule="exact"/>
        <w:ind w:left="111" w:right="257" w:firstLine="643"/>
        <w:jc w:val="both"/>
        <w:rPr>
          <w:rFonts w:ascii="Times New Roman"/>
          <w:lang w:val="en-US"/>
        </w:rPr>
      </w:pPr>
      <w:r>
        <w:rPr>
          <w:rFonts w:ascii="Times New Roman" w:hint="eastAsia"/>
          <w:lang w:val="en-US"/>
        </w:rPr>
        <w:t>铜川市医疗保障局</w:t>
      </w:r>
      <w:r>
        <w:rPr>
          <w:rFonts w:ascii="Times New Roman" w:hint="eastAsia"/>
          <w:lang w:val="en-US"/>
        </w:rPr>
        <w:t xml:space="preserve">                 </w:t>
      </w:r>
      <w:r>
        <w:rPr>
          <w:rFonts w:ascii="Times New Roman" w:hint="eastAsia"/>
          <w:lang w:val="en-US"/>
        </w:rPr>
        <w:t>铜川市卫生健康委员会</w:t>
      </w:r>
    </w:p>
    <w:p w:rsidR="005C46A0" w:rsidRDefault="00380903">
      <w:pPr>
        <w:pStyle w:val="a3"/>
        <w:spacing w:line="560" w:lineRule="exact"/>
        <w:ind w:left="111" w:right="257" w:firstLine="643"/>
        <w:jc w:val="both"/>
        <w:rPr>
          <w:lang w:val="en-US"/>
        </w:rPr>
      </w:pPr>
      <w:r>
        <w:rPr>
          <w:rFonts w:hint="eastAsia"/>
          <w:lang w:val="en-US"/>
        </w:rPr>
        <w:t xml:space="preserve">   20</w:t>
      </w:r>
      <w:r>
        <w:rPr>
          <w:rFonts w:hint="eastAsia"/>
          <w:lang w:val="en-US"/>
        </w:rPr>
        <w:t>20</w:t>
      </w:r>
      <w:r>
        <w:rPr>
          <w:rFonts w:hint="eastAsia"/>
          <w:lang w:val="en-US"/>
        </w:rPr>
        <w:t>年</w:t>
      </w:r>
      <w:r>
        <w:rPr>
          <w:rFonts w:hint="eastAsia"/>
          <w:lang w:val="en-US"/>
        </w:rPr>
        <w:t>7</w:t>
      </w:r>
      <w:r>
        <w:rPr>
          <w:rFonts w:hint="eastAsia"/>
          <w:lang w:val="en-US"/>
        </w:rPr>
        <w:t>月</w:t>
      </w:r>
      <w:r>
        <w:rPr>
          <w:rFonts w:hint="eastAsia"/>
          <w:lang w:val="en-US"/>
        </w:rPr>
        <w:t xml:space="preserve">  </w:t>
      </w:r>
      <w:r>
        <w:rPr>
          <w:rFonts w:hint="eastAsia"/>
          <w:lang w:val="en-US"/>
        </w:rPr>
        <w:t>日</w:t>
      </w:r>
    </w:p>
    <w:p w:rsidR="005C46A0" w:rsidRDefault="005C46A0" w:rsidP="007C7090">
      <w:pPr>
        <w:pStyle w:val="a3"/>
        <w:spacing w:line="560" w:lineRule="exact"/>
        <w:ind w:left="90" w:right="265" w:hangingChars="28" w:hanging="90"/>
        <w:rPr>
          <w:lang w:val="en-US"/>
        </w:rPr>
      </w:pPr>
    </w:p>
    <w:p w:rsidR="005C46A0" w:rsidRDefault="005C46A0">
      <w:pPr>
        <w:pStyle w:val="a3"/>
        <w:spacing w:line="560" w:lineRule="exact"/>
        <w:ind w:left="111" w:right="265" w:firstLine="639"/>
        <w:jc w:val="both"/>
        <w:rPr>
          <w:spacing w:val="1"/>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rPr>
          <w:snapToGrid w:val="0"/>
          <w:sz w:val="32"/>
          <w:szCs w:val="32"/>
        </w:rPr>
      </w:pPr>
    </w:p>
    <w:p w:rsidR="005C46A0" w:rsidRDefault="005C46A0">
      <w:pPr>
        <w:tabs>
          <w:tab w:val="left" w:pos="1106"/>
        </w:tabs>
        <w:ind w:firstLineChars="50" w:firstLine="110"/>
        <w:rPr>
          <w:snapToGrid w:val="0"/>
          <w:sz w:val="28"/>
          <w:szCs w:val="28"/>
          <w:lang w:val="en-US"/>
        </w:rPr>
      </w:pPr>
      <w:r w:rsidRPr="005C46A0">
        <w:pict>
          <v:line id="直线 19" o:spid="_x0000_s1029" style="position:absolute;left:0;text-align:left;z-index:251665408" from=".55pt,.05pt" to="444.15pt,.05pt" o:gfxdata="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JekpPRAAAAAwEAAA8AAAAAAAAAAQAgAAAAIgAAAGRy&#10;cy9kb3ducmV2LnhtbFBLAQIUABQAAAAIAIdO4kAslG2q0wEAAJ0DAAAOAAAAAAAAAAEAIAAAACAB&#10;AABkcnMvZTJvRG9jLnhtbFBLBQYAAAAABgAGAFkBAABlBQAAAAA=&#10;" strokeweight="1pt"/>
        </w:pict>
      </w:r>
      <w:r w:rsidR="00380903">
        <w:rPr>
          <w:rFonts w:hint="eastAsia"/>
          <w:snapToGrid w:val="0"/>
          <w:sz w:val="28"/>
          <w:szCs w:val="28"/>
        </w:rPr>
        <w:t>抄送：</w:t>
      </w:r>
      <w:r w:rsidR="00380903">
        <w:rPr>
          <w:rFonts w:hint="eastAsia"/>
          <w:snapToGrid w:val="0"/>
          <w:sz w:val="28"/>
          <w:szCs w:val="28"/>
          <w:lang w:val="en-US"/>
        </w:rPr>
        <w:t>省医疗保障局，省卫生健康委员会，</w:t>
      </w:r>
    </w:p>
    <w:p w:rsidR="005C46A0" w:rsidRDefault="00380903">
      <w:pPr>
        <w:tabs>
          <w:tab w:val="left" w:pos="0"/>
        </w:tabs>
        <w:ind w:leftChars="502" w:left="2196" w:hangingChars="390" w:hanging="1092"/>
        <w:rPr>
          <w:rFonts w:hAnsi="仿宋" w:cs="宋体"/>
          <w:snapToGrid w:val="0"/>
          <w:sz w:val="32"/>
          <w:szCs w:val="32"/>
        </w:rPr>
      </w:pPr>
      <w:r>
        <w:rPr>
          <w:rFonts w:hint="eastAsia"/>
          <w:snapToGrid w:val="0"/>
          <w:sz w:val="28"/>
          <w:szCs w:val="28"/>
          <w:lang w:val="en-US"/>
        </w:rPr>
        <w:t>市医保经办中心</w:t>
      </w:r>
      <w:r>
        <w:rPr>
          <w:rFonts w:hint="eastAsia"/>
          <w:snapToGrid w:val="0"/>
          <w:spacing w:val="-6"/>
          <w:sz w:val="28"/>
          <w:szCs w:val="28"/>
        </w:rPr>
        <w:t>。</w:t>
      </w:r>
    </w:p>
    <w:p w:rsidR="005C46A0" w:rsidRDefault="005C46A0" w:rsidP="007C7090">
      <w:pPr>
        <w:ind w:left="4004" w:hangingChars="1820" w:hanging="4004"/>
        <w:rPr>
          <w:snapToGrid w:val="0"/>
          <w:sz w:val="28"/>
          <w:szCs w:val="28"/>
        </w:rPr>
      </w:pPr>
      <w:r w:rsidRPr="005C46A0">
        <w:pict>
          <v:line id="直线 20" o:spid="_x0000_s1028" style="position:absolute;left:0;text-align:left;z-index:251663360" from="-.7pt,-.1pt" to="442.9pt,-.1pt" o:gfxdata="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kPVF1AAAAAYBAAAPAAAAAAAAAAEAIAAAACIAAABk&#10;cnMvZG93bnJldi54bWxQSwECFAAUAAAACACHTuJAvJzFctEBAACcAwAADgAAAAAAAAABACAAAAAj&#10;AQAAZHJzL2Uyb0RvYy54bWxQSwUGAAAAAAYABgBZAQAAZgUAAAAA&#10;"/>
        </w:pict>
      </w:r>
      <w:r w:rsidR="00380903">
        <w:rPr>
          <w:rFonts w:hint="eastAsia"/>
          <w:snapToGrid w:val="0"/>
          <w:sz w:val="28"/>
          <w:szCs w:val="28"/>
        </w:rPr>
        <w:t>铜川市医疗保障局</w:t>
      </w:r>
      <w:r w:rsidR="007C7090">
        <w:rPr>
          <w:rFonts w:hint="eastAsia"/>
          <w:snapToGrid w:val="0"/>
          <w:sz w:val="28"/>
          <w:szCs w:val="28"/>
        </w:rPr>
        <w:t xml:space="preserve">                                </w:t>
      </w:r>
      <w:r w:rsidR="00380903">
        <w:rPr>
          <w:rFonts w:hint="eastAsia"/>
          <w:snapToGrid w:val="0"/>
          <w:sz w:val="28"/>
          <w:szCs w:val="28"/>
        </w:rPr>
        <w:t>20</w:t>
      </w:r>
      <w:r w:rsidR="00380903">
        <w:rPr>
          <w:rFonts w:hint="eastAsia"/>
          <w:snapToGrid w:val="0"/>
          <w:sz w:val="28"/>
          <w:szCs w:val="28"/>
          <w:lang w:val="en-US"/>
        </w:rPr>
        <w:t>20</w:t>
      </w:r>
      <w:r w:rsidR="00380903">
        <w:rPr>
          <w:rFonts w:hint="eastAsia"/>
          <w:snapToGrid w:val="0"/>
          <w:sz w:val="28"/>
          <w:szCs w:val="28"/>
        </w:rPr>
        <w:t>年</w:t>
      </w:r>
      <w:r w:rsidR="00380903">
        <w:rPr>
          <w:rFonts w:hint="eastAsia"/>
          <w:snapToGrid w:val="0"/>
          <w:sz w:val="28"/>
          <w:szCs w:val="28"/>
          <w:lang w:val="en-US"/>
        </w:rPr>
        <w:t>7</w:t>
      </w:r>
      <w:r w:rsidR="00380903">
        <w:rPr>
          <w:rFonts w:hint="eastAsia"/>
          <w:snapToGrid w:val="0"/>
          <w:sz w:val="28"/>
          <w:szCs w:val="28"/>
        </w:rPr>
        <w:t>月</w:t>
      </w:r>
      <w:r w:rsidR="00380903">
        <w:rPr>
          <w:rFonts w:hint="eastAsia"/>
          <w:snapToGrid w:val="0"/>
          <w:sz w:val="28"/>
          <w:szCs w:val="28"/>
        </w:rPr>
        <w:t>日印发</w:t>
      </w:r>
    </w:p>
    <w:p w:rsidR="005C46A0" w:rsidRDefault="005C46A0">
      <w:pPr>
        <w:tabs>
          <w:tab w:val="left" w:pos="7055"/>
          <w:tab w:val="left" w:pos="8216"/>
        </w:tabs>
        <w:ind w:firstLineChars="3546" w:firstLine="7801"/>
        <w:rPr>
          <w:rFonts w:ascii="Times New Roman"/>
          <w:sz w:val="32"/>
          <w:szCs w:val="32"/>
          <w:lang w:val="en-US"/>
        </w:rPr>
      </w:pPr>
      <w:r w:rsidRPr="005C46A0">
        <w:pict>
          <v:line id="直线 21" o:spid="_x0000_s1027" style="position:absolute;left:0;text-align:left;z-index:251664384" from="-.7pt,-.25pt" to="442.9pt,-.25pt" o:gfxdata="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GOf1QAAAAYBAAAPAAAAAAAAAAEAIAAAACIA&#10;AABkcnMvZG93bnJldi54bWxQSwECFAAUAAAACACHTuJA2KUxMdMBAACdAwAADgAAAAAAAAABACAA&#10;AAAkAQAAZHJzL2Uyb0RvYy54bWxQSwUGAAAAAAYABgBZAQAAaQUAAAAA&#10;" strokeweight="1pt"/>
        </w:pict>
      </w:r>
      <w:r w:rsidR="00380903">
        <w:rPr>
          <w:rFonts w:hAnsi="宋体" w:hint="eastAsia"/>
          <w:snapToGrid w:val="0"/>
          <w:sz w:val="24"/>
        </w:rPr>
        <w:t>共印份</w:t>
      </w:r>
      <w:r w:rsidR="00380903">
        <w:rPr>
          <w:rFonts w:hAnsi="宋体" w:hint="eastAsia"/>
          <w:snapToGrid w:val="0"/>
          <w:sz w:val="24"/>
        </w:rPr>
        <w:t xml:space="preserve"> </w:t>
      </w:r>
    </w:p>
    <w:sectPr w:rsidR="005C46A0" w:rsidSect="005C46A0">
      <w:footerReference w:type="default" r:id="rId8"/>
      <w:pgSz w:w="11920" w:h="16850"/>
      <w:pgMar w:top="2098" w:right="1474" w:bottom="1984" w:left="1587" w:header="720" w:footer="1644"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903" w:rsidRDefault="00380903" w:rsidP="005C46A0">
      <w:r>
        <w:separator/>
      </w:r>
    </w:p>
  </w:endnote>
  <w:endnote w:type="continuationSeparator" w:id="1">
    <w:p w:rsidR="00380903" w:rsidRDefault="00380903" w:rsidP="005C4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A0" w:rsidRDefault="005C46A0">
    <w:pPr>
      <w:pStyle w:val="a4"/>
    </w:pPr>
    <w:r w:rsidRPr="005C46A0">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ldUHWtAQAASwMA&#10;AA4AAAAAAAAAAQAgAAAAHgEAAGRycy9lMm9Eb2MueG1sUEsFBgAAAAAGAAYAWQEAAD0FAAAAAA==&#10;" filled="f" stroked="f">
          <v:textbox style="mso-fit-shape-to-text:t" inset="0,0,0,0">
            <w:txbxContent>
              <w:p w:rsidR="005C46A0" w:rsidRDefault="005C46A0">
                <w:pPr>
                  <w:pStyle w:val="a4"/>
                  <w:rPr>
                    <w:rFonts w:ascii="宋体" w:eastAsia="宋体" w:hAnsi="宋体" w:cs="宋体"/>
                    <w:sz w:val="28"/>
                    <w:szCs w:val="28"/>
                  </w:rPr>
                </w:pPr>
                <w:r>
                  <w:rPr>
                    <w:rFonts w:ascii="宋体" w:eastAsia="宋体" w:hAnsi="宋体" w:cs="宋体" w:hint="eastAsia"/>
                    <w:sz w:val="28"/>
                    <w:szCs w:val="28"/>
                  </w:rPr>
                  <w:fldChar w:fldCharType="begin"/>
                </w:r>
                <w:r w:rsidR="0038090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7090">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903" w:rsidRDefault="00380903" w:rsidP="005C46A0">
      <w:r>
        <w:separator/>
      </w:r>
    </w:p>
  </w:footnote>
  <w:footnote w:type="continuationSeparator" w:id="1">
    <w:p w:rsidR="00380903" w:rsidRDefault="00380903" w:rsidP="005C4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611D5"/>
    <w:multiLevelType w:val="singleLevel"/>
    <w:tmpl w:val="67F611D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ulTrailSpace/>
    <w:useFELayout/>
  </w:compat>
  <w:rsids>
    <w:rsidRoot w:val="005C46A0"/>
    <w:rsid w:val="00380903"/>
    <w:rsid w:val="005C46A0"/>
    <w:rsid w:val="007C7090"/>
    <w:rsid w:val="018F73CF"/>
    <w:rsid w:val="0254599B"/>
    <w:rsid w:val="025A07AF"/>
    <w:rsid w:val="0DEF494E"/>
    <w:rsid w:val="0F277D3B"/>
    <w:rsid w:val="108D5046"/>
    <w:rsid w:val="1A1C0AFC"/>
    <w:rsid w:val="2C4F52D5"/>
    <w:rsid w:val="30876EA2"/>
    <w:rsid w:val="39BE34F5"/>
    <w:rsid w:val="39C90809"/>
    <w:rsid w:val="3CB73628"/>
    <w:rsid w:val="3F8C4E6A"/>
    <w:rsid w:val="42507B04"/>
    <w:rsid w:val="516E084C"/>
    <w:rsid w:val="5D5C260D"/>
    <w:rsid w:val="61574842"/>
    <w:rsid w:val="62E135E6"/>
    <w:rsid w:val="6CD70E7E"/>
    <w:rsid w:val="752B1EFF"/>
    <w:rsid w:val="7C512A95"/>
    <w:rsid w:val="7FCE3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C46A0"/>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5C46A0"/>
    <w:pPr>
      <w:spacing w:before="31"/>
      <w:ind w:right="156"/>
      <w:jc w:val="center"/>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C46A0"/>
    <w:rPr>
      <w:sz w:val="32"/>
      <w:szCs w:val="32"/>
    </w:rPr>
  </w:style>
  <w:style w:type="paragraph" w:styleId="a4">
    <w:name w:val="footer"/>
    <w:basedOn w:val="a"/>
    <w:qFormat/>
    <w:rsid w:val="005C46A0"/>
    <w:pPr>
      <w:tabs>
        <w:tab w:val="center" w:pos="4153"/>
        <w:tab w:val="right" w:pos="8306"/>
      </w:tabs>
      <w:snapToGrid w:val="0"/>
    </w:pPr>
    <w:rPr>
      <w:sz w:val="18"/>
    </w:rPr>
  </w:style>
  <w:style w:type="paragraph" w:styleId="a5">
    <w:name w:val="header"/>
    <w:basedOn w:val="a"/>
    <w:qFormat/>
    <w:rsid w:val="005C46A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C46A0"/>
    <w:tblPr>
      <w:tblCellMar>
        <w:top w:w="0" w:type="dxa"/>
        <w:left w:w="0" w:type="dxa"/>
        <w:bottom w:w="0" w:type="dxa"/>
        <w:right w:w="0" w:type="dxa"/>
      </w:tblCellMar>
    </w:tblPr>
  </w:style>
  <w:style w:type="paragraph" w:styleId="a6">
    <w:name w:val="List Paragraph"/>
    <w:basedOn w:val="a"/>
    <w:uiPriority w:val="1"/>
    <w:qFormat/>
    <w:rsid w:val="005C46A0"/>
  </w:style>
  <w:style w:type="paragraph" w:customStyle="1" w:styleId="TableParagraph">
    <w:name w:val="Table Paragraph"/>
    <w:basedOn w:val="a"/>
    <w:uiPriority w:val="1"/>
    <w:qFormat/>
    <w:rsid w:val="005C46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&lt;4D6963726F736F667420576F7264202D20C9C2D2BDB1A3B7A2A1B232303139A1B33330BAC52E646F63&gt;</dc:title>
  <dc:creator>Administrator</dc:creator>
  <cp:lastModifiedBy>lenovo</cp:lastModifiedBy>
  <cp:revision>2</cp:revision>
  <dcterms:created xsi:type="dcterms:W3CDTF">2019-12-30T08:51:00Z</dcterms:created>
  <dcterms:modified xsi:type="dcterms:W3CDTF">2020-07-27T00:53:00Z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PScript5.dll Version 5.2.2</vt:lpwstr>
  </property>
  <property fmtid="{D5CDD505-2E9C-101B-9397-08002B2CF9AE}" pid="4" name="LastSaved">
    <vt:filetime>2019-12-30T00:00:00Z</vt:filetime>
  </property>
  <property fmtid="{D5CDD505-2E9C-101B-9397-08002B2CF9AE}" pid="5" name="KSOProductBuildVer">
    <vt:lpwstr>2052-11.1.0.9828</vt:lpwstr>
  </property>
</Properties>
</file>