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铜川市生态环境局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val="en-US" w:eastAsia="zh-CN"/>
        </w:rPr>
        <w:t>关于我市2019年重点排污单位名录的补充报告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省生态环境厅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省厅陕环综合函〔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14号文收悉，经研究，重新确定重点排污单位名单如下：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铜川市重点排污单位企业名单</w:t>
      </w:r>
    </w:p>
    <w:tbl>
      <w:tblPr>
        <w:tblStyle w:val="3"/>
        <w:tblW w:w="9163" w:type="dxa"/>
        <w:jc w:val="center"/>
        <w:tblInd w:w="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89"/>
        <w:gridCol w:w="1269"/>
        <w:gridCol w:w="2406"/>
        <w:gridCol w:w="3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类别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县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社会统一信用代码/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组织机构代码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黑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土壤、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铜川新区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91610000776987404X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华能铜川照金煤电有限公司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耀州区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91610200305470505P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冀东水泥股份有限公司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王益区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91610200755224002T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铜川声威建材有限责任公司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王益区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91610200770028608C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陕西铜川声威特种水泥有限公司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耀州区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916100007869700166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陕西满意水泥有限责任公司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耀州区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91610200667950186L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陕西铜川凤凰建材有限公司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气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耀州区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91610200074542400J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铜川药王山生态水泥有限公司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王益区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91610200776981790T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铜川市污水处理厂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耀州区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91610200694940100M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铜川市新耀污水处理厂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土壤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印台区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91610200MA6X627X00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陕西安泰环保科技有限公司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土壤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宜君县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91610200MA6X7A6F4R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中石化铜川油气开发有限公司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铜川市生态环境局</w:t>
      </w:r>
    </w:p>
    <w:p>
      <w:pPr>
        <w:numPr>
          <w:ilvl w:val="0"/>
          <w:numId w:val="0"/>
        </w:numPr>
        <w:ind w:left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E1BB9"/>
    <w:rsid w:val="0C7A4530"/>
    <w:rsid w:val="29C6060E"/>
    <w:rsid w:val="31BA69CB"/>
    <w:rsid w:val="3AC44093"/>
    <w:rsid w:val="3FEE1BB9"/>
    <w:rsid w:val="5173633A"/>
    <w:rsid w:val="533B7129"/>
    <w:rsid w:val="536A3B3F"/>
    <w:rsid w:val="555F3CFD"/>
    <w:rsid w:val="577C4650"/>
    <w:rsid w:val="63A01BBA"/>
    <w:rsid w:val="706F1CE7"/>
    <w:rsid w:val="7B7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2019-03-25T01:54:00Z</dcterms:created>
  <dc:creator>200bear</dc:creator>
  <cp:lastModifiedBy>流沙</cp:lastModifiedBy>
  <cp:lastPrinted>2019-04-01T06:14:00Z</cp:lastPrinted>
  <dcterms:modified xsi:type="dcterms:W3CDTF">2019-04-01T09:31:24Z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