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D7" w:rsidRDefault="00FE6BD7" w:rsidP="00FE6BD7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FE6BD7" w:rsidRDefault="00FE6BD7" w:rsidP="00FE6BD7">
      <w:pPr>
        <w:autoSpaceDN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FE6BD7" w:rsidRDefault="00FE6BD7" w:rsidP="00FE6BD7">
      <w:pPr>
        <w:autoSpaceDN w:val="0"/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铜环批复〔2017〕56号</w:t>
      </w:r>
    </w:p>
    <w:p w:rsidR="00FE6BD7" w:rsidRPr="000E0675" w:rsidRDefault="00FE6BD7" w:rsidP="00FE6BD7">
      <w:pPr>
        <w:autoSpaceDN w:val="0"/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E4625C" w:rsidRPr="00FE6BD7" w:rsidRDefault="00E4625C" w:rsidP="00FE6BD7">
      <w:pPr>
        <w:spacing w:line="54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FE6BD7">
        <w:rPr>
          <w:rFonts w:ascii="方正小标宋简体" w:eastAsia="方正小标宋简体" w:hAnsi="华文中宋" w:hint="eastAsia"/>
          <w:sz w:val="36"/>
          <w:szCs w:val="36"/>
        </w:rPr>
        <w:t>铜川市环境保护局</w:t>
      </w:r>
    </w:p>
    <w:p w:rsidR="00E4625C" w:rsidRPr="00FE6BD7" w:rsidRDefault="00E4625C" w:rsidP="00FE6BD7">
      <w:pPr>
        <w:widowControl/>
        <w:snapToGrid w:val="0"/>
        <w:spacing w:line="540" w:lineRule="exact"/>
        <w:jc w:val="center"/>
        <w:textAlignment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FE6BD7"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536D79" w:rsidRPr="00FE6BD7">
        <w:rPr>
          <w:rFonts w:ascii="方正小标宋简体" w:eastAsia="方正小标宋简体" w:hAnsi="华文中宋" w:hint="eastAsia"/>
          <w:sz w:val="36"/>
          <w:szCs w:val="36"/>
        </w:rPr>
        <w:t>景观360小区建设项目</w:t>
      </w:r>
      <w:r w:rsidR="002B1EB0" w:rsidRPr="00FE6BD7">
        <w:rPr>
          <w:rFonts w:ascii="方正小标宋简体" w:eastAsia="方正小标宋简体" w:hAnsi="华文中宋" w:hint="eastAsia"/>
          <w:sz w:val="36"/>
          <w:szCs w:val="36"/>
        </w:rPr>
        <w:t>环境影响报告</w:t>
      </w:r>
      <w:r w:rsidR="00163EFD" w:rsidRPr="00FE6BD7">
        <w:rPr>
          <w:rFonts w:ascii="方正小标宋简体" w:eastAsia="方正小标宋简体" w:hAnsi="华文中宋" w:hint="eastAsia"/>
          <w:sz w:val="36"/>
          <w:szCs w:val="36"/>
        </w:rPr>
        <w:t>表</w:t>
      </w:r>
      <w:r w:rsidR="002B1EB0" w:rsidRPr="00FE6BD7">
        <w:rPr>
          <w:rFonts w:ascii="方正小标宋简体" w:eastAsia="方正小标宋简体" w:hAnsi="华文中宋" w:hint="eastAsia"/>
          <w:sz w:val="36"/>
          <w:szCs w:val="36"/>
        </w:rPr>
        <w:t>的</w:t>
      </w:r>
      <w:r w:rsidRPr="00FE6BD7">
        <w:rPr>
          <w:rFonts w:ascii="方正小标宋简体" w:eastAsia="方正小标宋简体" w:hAnsi="华文中宋" w:hint="eastAsia"/>
          <w:sz w:val="36"/>
          <w:szCs w:val="36"/>
        </w:rPr>
        <w:t>批复</w:t>
      </w:r>
    </w:p>
    <w:p w:rsidR="00E4625C" w:rsidRPr="00B7220E" w:rsidRDefault="00E4625C" w:rsidP="00FE6BD7">
      <w:pPr>
        <w:spacing w:line="540" w:lineRule="exact"/>
        <w:rPr>
          <w:rFonts w:eastAsia="仿宋_GB2312"/>
          <w:sz w:val="32"/>
          <w:szCs w:val="32"/>
        </w:rPr>
      </w:pPr>
    </w:p>
    <w:p w:rsidR="00E4625C" w:rsidRPr="00C34FC0" w:rsidRDefault="00A65D36" w:rsidP="00FE6BD7">
      <w:pPr>
        <w:spacing w:line="540" w:lineRule="exact"/>
        <w:rPr>
          <w:rFonts w:ascii="仿宋" w:eastAsia="仿宋" w:hAnsi="仿宋"/>
          <w:sz w:val="32"/>
          <w:szCs w:val="32"/>
        </w:rPr>
      </w:pPr>
      <w:r w:rsidRPr="00A65D36">
        <w:rPr>
          <w:rFonts w:ascii="仿宋" w:eastAsia="仿宋" w:hAnsi="仿宋"/>
          <w:sz w:val="32"/>
          <w:szCs w:val="32"/>
        </w:rPr>
        <w:t>陕西昶发房地产有限公司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FE6BD7">
      <w:pPr>
        <w:widowControl/>
        <w:snapToGrid w:val="0"/>
        <w:spacing w:line="54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D54108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A65D36" w:rsidRPr="00A65D36">
        <w:rPr>
          <w:rFonts w:ascii="仿宋" w:eastAsia="仿宋" w:hAnsi="仿宋"/>
          <w:sz w:val="32"/>
          <w:szCs w:val="32"/>
        </w:rPr>
        <w:t>景观360小区建设项目</w:t>
      </w:r>
      <w:r w:rsidR="00A65D36" w:rsidRPr="00A65D36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FE6BD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01773F">
        <w:rPr>
          <w:rFonts w:ascii="仿宋" w:eastAsia="仿宋" w:hAnsi="仿宋" w:hint="eastAsia"/>
          <w:sz w:val="32"/>
          <w:szCs w:val="32"/>
        </w:rPr>
        <w:t>该</w:t>
      </w:r>
      <w:r w:rsidR="0001773F" w:rsidRPr="0001773F">
        <w:rPr>
          <w:rFonts w:ascii="仿宋" w:eastAsia="仿宋" w:hAnsi="仿宋"/>
          <w:sz w:val="32"/>
          <w:szCs w:val="32"/>
        </w:rPr>
        <w:t>项目</w:t>
      </w:r>
      <w:r w:rsidR="0001773F">
        <w:rPr>
          <w:rFonts w:ascii="仿宋" w:eastAsia="仿宋" w:hAnsi="仿宋" w:hint="eastAsia"/>
          <w:sz w:val="32"/>
          <w:szCs w:val="32"/>
        </w:rPr>
        <w:t>位于</w:t>
      </w:r>
      <w:r w:rsidR="0001773F" w:rsidRPr="0001773F">
        <w:rPr>
          <w:rFonts w:ascii="仿宋" w:eastAsia="仿宋" w:hAnsi="仿宋"/>
          <w:sz w:val="32"/>
          <w:szCs w:val="32"/>
        </w:rPr>
        <w:t>铜川市新区，北侧紧邻铜川保平加油站和铜煤裕丰园小区</w:t>
      </w:r>
      <w:r w:rsidR="0001773F">
        <w:rPr>
          <w:rFonts w:ascii="仿宋" w:eastAsia="仿宋" w:hAnsi="仿宋" w:hint="eastAsia"/>
          <w:sz w:val="32"/>
          <w:szCs w:val="32"/>
        </w:rPr>
        <w:t>，</w:t>
      </w:r>
      <w:r w:rsidR="0001773F" w:rsidRPr="0001773F">
        <w:rPr>
          <w:rFonts w:ascii="仿宋" w:eastAsia="仿宋" w:hAnsi="仿宋"/>
          <w:sz w:val="32"/>
          <w:szCs w:val="32"/>
        </w:rPr>
        <w:t>规划用地面积为20201m</w:t>
      </w:r>
      <w:r w:rsidR="0001773F" w:rsidRPr="0001773F">
        <w:rPr>
          <w:rFonts w:ascii="仿宋" w:eastAsia="仿宋" w:hAnsi="仿宋"/>
          <w:sz w:val="32"/>
          <w:szCs w:val="32"/>
          <w:vertAlign w:val="superscript"/>
        </w:rPr>
        <w:t>2</w:t>
      </w:r>
      <w:r w:rsidR="0001773F" w:rsidRPr="0001773F">
        <w:rPr>
          <w:rFonts w:ascii="仿宋" w:eastAsia="仿宋" w:hAnsi="仿宋"/>
          <w:sz w:val="32"/>
          <w:szCs w:val="32"/>
        </w:rPr>
        <w:t>，总建筑面积75067m</w:t>
      </w:r>
      <w:r w:rsidR="0001773F" w:rsidRPr="0001773F">
        <w:rPr>
          <w:rFonts w:ascii="仿宋" w:eastAsia="仿宋" w:hAnsi="仿宋"/>
          <w:sz w:val="32"/>
          <w:szCs w:val="32"/>
          <w:vertAlign w:val="superscript"/>
        </w:rPr>
        <w:t>2</w:t>
      </w:r>
      <w:r w:rsidR="0001773F" w:rsidRPr="0001773F">
        <w:rPr>
          <w:rFonts w:ascii="仿宋" w:eastAsia="仿宋" w:hAnsi="仿宋"/>
          <w:sz w:val="32"/>
          <w:szCs w:val="32"/>
        </w:rPr>
        <w:t>，建设1栋25层商住楼（其中：1～3层为商业裙楼、4～25层为住宅楼）、1栋18层商住楼（其中：1～2层为商业裙楼、3～18层为住宅楼）和2栋18层住宅楼，其中地上总建筑面积58595m</w:t>
      </w:r>
      <w:r w:rsidR="0001773F" w:rsidRPr="0001773F">
        <w:rPr>
          <w:rFonts w:ascii="仿宋" w:eastAsia="仿宋" w:hAnsi="仿宋"/>
          <w:sz w:val="32"/>
          <w:szCs w:val="32"/>
          <w:vertAlign w:val="superscript"/>
        </w:rPr>
        <w:t>2</w:t>
      </w:r>
      <w:r w:rsidR="0001773F" w:rsidRPr="0001773F">
        <w:rPr>
          <w:rFonts w:ascii="仿宋" w:eastAsia="仿宋" w:hAnsi="仿宋"/>
          <w:sz w:val="32"/>
          <w:szCs w:val="32"/>
        </w:rPr>
        <w:t>，地下总建筑面积16472m</w:t>
      </w:r>
      <w:r w:rsidR="0001773F" w:rsidRPr="0001773F">
        <w:rPr>
          <w:rFonts w:ascii="仿宋" w:eastAsia="仿宋" w:hAnsi="仿宋"/>
          <w:sz w:val="32"/>
          <w:szCs w:val="32"/>
          <w:vertAlign w:val="superscript"/>
        </w:rPr>
        <w:t>2</w:t>
      </w:r>
      <w:r w:rsidR="0001773F" w:rsidRPr="0001773F">
        <w:rPr>
          <w:rFonts w:ascii="仿宋" w:eastAsia="仿宋" w:hAnsi="仿宋"/>
          <w:sz w:val="32"/>
          <w:szCs w:val="32"/>
        </w:rPr>
        <w:t>。设置停车位600个，其中地面停车位60个，地下停车位540个。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01773F" w:rsidRPr="0001773F">
        <w:rPr>
          <w:rFonts w:ascii="仿宋" w:eastAsia="仿宋" w:hAnsi="仿宋"/>
          <w:sz w:val="32"/>
          <w:szCs w:val="32"/>
        </w:rPr>
        <w:t>15000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01773F" w:rsidRPr="0001773F">
        <w:rPr>
          <w:rFonts w:ascii="仿宋" w:eastAsia="仿宋" w:hAnsi="仿宋"/>
          <w:sz w:val="32"/>
          <w:szCs w:val="32"/>
        </w:rPr>
        <w:t>10</w:t>
      </w:r>
      <w:r w:rsidR="0001773F" w:rsidRPr="0001773F">
        <w:rPr>
          <w:rFonts w:ascii="仿宋" w:eastAsia="仿宋" w:hAnsi="仿宋" w:hint="eastAsia"/>
          <w:sz w:val="32"/>
          <w:szCs w:val="32"/>
        </w:rPr>
        <w:t>4</w:t>
      </w:r>
      <w:r w:rsidR="0001773F" w:rsidRPr="0001773F">
        <w:rPr>
          <w:rFonts w:ascii="仿宋" w:eastAsia="仿宋" w:hAnsi="仿宋"/>
          <w:sz w:val="32"/>
          <w:szCs w:val="32"/>
        </w:rPr>
        <w:t>.0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01773F" w:rsidRPr="0001773F">
        <w:rPr>
          <w:rFonts w:ascii="仿宋" w:eastAsia="仿宋" w:hAnsi="仿宋"/>
          <w:sz w:val="32"/>
          <w:szCs w:val="32"/>
        </w:rPr>
        <w:t>0.6</w:t>
      </w:r>
      <w:r w:rsidR="0001773F" w:rsidRPr="0001773F">
        <w:rPr>
          <w:rFonts w:ascii="仿宋" w:eastAsia="仿宋" w:hAnsi="仿宋" w:hint="eastAsia"/>
          <w:sz w:val="32"/>
          <w:szCs w:val="32"/>
        </w:rPr>
        <w:t>9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FE6BD7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FE6BD7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E4625C" w:rsidP="00FE6BD7">
      <w:pPr>
        <w:spacing w:line="540" w:lineRule="exact"/>
        <w:ind w:firstLineChars="232" w:firstLine="74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lastRenderedPageBreak/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FE6BD7">
      <w:pPr>
        <w:spacing w:line="54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FE6BD7">
      <w:pPr>
        <w:spacing w:line="54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Default="00E62739" w:rsidP="00FE6B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A32BD7">
        <w:rPr>
          <w:rFonts w:ascii="仿宋" w:eastAsia="仿宋" w:hAnsi="仿宋" w:hint="eastAsia"/>
          <w:sz w:val="32"/>
          <w:szCs w:val="32"/>
        </w:rPr>
        <w:t>环保</w:t>
      </w:r>
      <w:r w:rsidR="00DC270E">
        <w:rPr>
          <w:rFonts w:ascii="仿宋" w:eastAsia="仿宋" w:hAnsi="仿宋" w:hint="eastAsia"/>
          <w:sz w:val="32"/>
          <w:szCs w:val="32"/>
        </w:rPr>
        <w:t>新区分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95241E" w:rsidRDefault="003349F5" w:rsidP="00FE6B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95241E" w:rsidRDefault="0095241E" w:rsidP="00FE6B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168CD" w:rsidRDefault="003349F5" w:rsidP="00FE6BD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</w:t>
      </w:r>
    </w:p>
    <w:p w:rsidR="003349F5" w:rsidRPr="00E62739" w:rsidRDefault="003349F5" w:rsidP="00FE6BD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</w:t>
      </w:r>
      <w:r w:rsidR="00FE6BD7">
        <w:rPr>
          <w:rFonts w:ascii="仿宋" w:eastAsia="仿宋" w:hAnsi="仿宋" w:hint="eastAsia"/>
          <w:sz w:val="32"/>
          <w:szCs w:val="32"/>
        </w:rPr>
        <w:t xml:space="preserve">    </w:t>
      </w:r>
      <w:r w:rsidR="00E62739"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DC270E">
        <w:rPr>
          <w:rFonts w:ascii="仿宋" w:eastAsia="仿宋" w:hAnsi="仿宋" w:hint="eastAsia"/>
          <w:sz w:val="32"/>
          <w:szCs w:val="32"/>
        </w:rPr>
        <w:t xml:space="preserve"> </w:t>
      </w:r>
      <w:r w:rsidR="00E62739">
        <w:rPr>
          <w:rFonts w:ascii="仿宋" w:eastAsia="仿宋" w:hAnsi="仿宋" w:hint="eastAsia"/>
          <w:sz w:val="32"/>
          <w:szCs w:val="32"/>
        </w:rPr>
        <w:t xml:space="preserve"> </w:t>
      </w:r>
      <w:r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FE6BD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FE6BD7">
        <w:rPr>
          <w:rFonts w:ascii="仿宋" w:eastAsia="仿宋" w:hAnsi="仿宋" w:hint="eastAsia"/>
          <w:sz w:val="32"/>
          <w:szCs w:val="32"/>
        </w:rPr>
        <w:t xml:space="preserve"> </w:t>
      </w:r>
      <w:r w:rsidRPr="00E62739">
        <w:rPr>
          <w:rFonts w:ascii="仿宋" w:eastAsia="仿宋" w:hAnsi="仿宋" w:hint="eastAsia"/>
          <w:sz w:val="32"/>
          <w:szCs w:val="32"/>
        </w:rPr>
        <w:t xml:space="preserve">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FE6BD7">
        <w:rPr>
          <w:rFonts w:ascii="仿宋" w:eastAsia="仿宋" w:hAnsi="仿宋" w:hint="eastAsia"/>
          <w:sz w:val="32"/>
          <w:szCs w:val="32"/>
        </w:rPr>
        <w:t>8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FE6BD7">
        <w:rPr>
          <w:rFonts w:ascii="仿宋" w:eastAsia="仿宋" w:hAnsi="仿宋" w:hint="eastAsia"/>
          <w:sz w:val="32"/>
          <w:szCs w:val="32"/>
        </w:rPr>
        <w:t>2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306B5B" w:rsidRDefault="00306B5B" w:rsidP="00FE6BD7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E6BD7" w:rsidRDefault="00FE6BD7" w:rsidP="00FE6BD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FE6BD7">
      <w:pPr>
        <w:spacing w:line="54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FE6BD7">
      <w:pPr>
        <w:spacing w:line="54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DC270E">
        <w:rPr>
          <w:rFonts w:ascii="仿宋" w:eastAsia="仿宋" w:hAnsi="仿宋" w:hint="eastAsia"/>
          <w:sz w:val="28"/>
          <w:szCs w:val="28"/>
          <w:u w:val="single"/>
        </w:rPr>
        <w:t>新区分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FE6BD7">
      <w:pPr>
        <w:spacing w:line="54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FE6BD7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FE6BD7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E6BD7" w:rsidRDefault="002C1382" w:rsidP="00FE6BD7">
      <w:pPr>
        <w:spacing w:line="540" w:lineRule="exact"/>
        <w:ind w:rightChars="12" w:right="25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</w:t>
      </w:r>
      <w:r w:rsidRPr="00FE6BD7">
        <w:rPr>
          <w:rFonts w:ascii="仿宋" w:eastAsia="仿宋" w:hAnsi="仿宋" w:hint="eastAsia"/>
          <w:sz w:val="28"/>
          <w:szCs w:val="28"/>
        </w:rPr>
        <w:t xml:space="preserve">  共印</w:t>
      </w:r>
      <w:r w:rsidR="00CA413C" w:rsidRPr="00FE6BD7">
        <w:rPr>
          <w:rFonts w:ascii="仿宋" w:eastAsia="仿宋" w:hAnsi="仿宋" w:hint="eastAsia"/>
          <w:sz w:val="28"/>
          <w:szCs w:val="28"/>
        </w:rPr>
        <w:t>8</w:t>
      </w:r>
      <w:r w:rsidRPr="00FE6BD7">
        <w:rPr>
          <w:rFonts w:ascii="仿宋" w:eastAsia="仿宋" w:hAnsi="仿宋" w:hint="eastAsia"/>
          <w:sz w:val="28"/>
          <w:szCs w:val="28"/>
        </w:rPr>
        <w:t>份</w:t>
      </w:r>
      <w:r w:rsidR="00744708" w:rsidRPr="00FE6BD7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FE6BD7" w:rsidSect="00FE6BD7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F44" w:rsidRDefault="009E1F44" w:rsidP="00216DBD">
      <w:r>
        <w:separator/>
      </w:r>
    </w:p>
  </w:endnote>
  <w:endnote w:type="continuationSeparator" w:id="0">
    <w:p w:rsidR="009E1F44" w:rsidRDefault="009E1F44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F44" w:rsidRDefault="009E1F44" w:rsidP="00216DBD">
      <w:r>
        <w:separator/>
      </w:r>
    </w:p>
  </w:footnote>
  <w:footnote w:type="continuationSeparator" w:id="0">
    <w:p w:rsidR="009E1F44" w:rsidRDefault="009E1F44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1773F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6E88"/>
    <w:rsid w:val="000F14E6"/>
    <w:rsid w:val="00101210"/>
    <w:rsid w:val="001044E3"/>
    <w:rsid w:val="0011606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A771D"/>
    <w:rsid w:val="001B1675"/>
    <w:rsid w:val="001B176B"/>
    <w:rsid w:val="001B7241"/>
    <w:rsid w:val="001B7585"/>
    <w:rsid w:val="001C3041"/>
    <w:rsid w:val="001D0DF2"/>
    <w:rsid w:val="001D1746"/>
    <w:rsid w:val="001D1950"/>
    <w:rsid w:val="001D3D2C"/>
    <w:rsid w:val="001D482A"/>
    <w:rsid w:val="001F41DE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47B7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866C7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31C9"/>
    <w:rsid w:val="003F49E2"/>
    <w:rsid w:val="003F7339"/>
    <w:rsid w:val="00432755"/>
    <w:rsid w:val="00436A21"/>
    <w:rsid w:val="00437E17"/>
    <w:rsid w:val="00451B9D"/>
    <w:rsid w:val="004556B5"/>
    <w:rsid w:val="0045770D"/>
    <w:rsid w:val="0046325E"/>
    <w:rsid w:val="00474A36"/>
    <w:rsid w:val="00475142"/>
    <w:rsid w:val="00476060"/>
    <w:rsid w:val="00480D03"/>
    <w:rsid w:val="00481DE1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1257"/>
    <w:rsid w:val="00512467"/>
    <w:rsid w:val="005158FB"/>
    <w:rsid w:val="00522F3E"/>
    <w:rsid w:val="00536D79"/>
    <w:rsid w:val="0055167B"/>
    <w:rsid w:val="00560CC8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36BA"/>
    <w:rsid w:val="0071723A"/>
    <w:rsid w:val="007256D9"/>
    <w:rsid w:val="00726DE9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467A9"/>
    <w:rsid w:val="00946F76"/>
    <w:rsid w:val="0095241E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1F44"/>
    <w:rsid w:val="009E37C0"/>
    <w:rsid w:val="009E4BD4"/>
    <w:rsid w:val="009E655C"/>
    <w:rsid w:val="009F0A50"/>
    <w:rsid w:val="009F0DF3"/>
    <w:rsid w:val="009F1539"/>
    <w:rsid w:val="009F424D"/>
    <w:rsid w:val="009F7862"/>
    <w:rsid w:val="00A119CE"/>
    <w:rsid w:val="00A11B86"/>
    <w:rsid w:val="00A2091B"/>
    <w:rsid w:val="00A22576"/>
    <w:rsid w:val="00A26A2F"/>
    <w:rsid w:val="00A32BD7"/>
    <w:rsid w:val="00A369E8"/>
    <w:rsid w:val="00A53CBA"/>
    <w:rsid w:val="00A563BF"/>
    <w:rsid w:val="00A65D36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1B77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3735F"/>
    <w:rsid w:val="00C40AFE"/>
    <w:rsid w:val="00C42BDB"/>
    <w:rsid w:val="00C458F9"/>
    <w:rsid w:val="00C57E62"/>
    <w:rsid w:val="00C626C7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4EE1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4108"/>
    <w:rsid w:val="00D55B07"/>
    <w:rsid w:val="00D56E44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70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52CA"/>
    <w:rsid w:val="00FC5EB3"/>
    <w:rsid w:val="00FC639C"/>
    <w:rsid w:val="00FC6B01"/>
    <w:rsid w:val="00FD44ED"/>
    <w:rsid w:val="00FD5A63"/>
    <w:rsid w:val="00FE4013"/>
    <w:rsid w:val="00FE6BD7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161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37</cp:revision>
  <cp:lastPrinted>2017-08-03T03:16:00Z</cp:lastPrinted>
  <dcterms:created xsi:type="dcterms:W3CDTF">2016-01-12T02:18:00Z</dcterms:created>
  <dcterms:modified xsi:type="dcterms:W3CDTF">2017-08-03T03:16:00Z</dcterms:modified>
</cp:coreProperties>
</file>