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铜川市市场监督管理局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2020年4月份行政处罚案件信息公开表</w:t>
      </w:r>
    </w:p>
    <w:p>
      <w:pPr>
        <w:jc w:val="center"/>
        <w:rPr>
          <w:rFonts w:hint="eastAsia"/>
        </w:rPr>
      </w:pPr>
      <w:r>
        <w:rPr>
          <w:rFonts w:hint="eastAsia"/>
        </w:rPr>
        <w:t>（2020年4月16日）</w:t>
      </w:r>
    </w:p>
    <w:p>
      <w:pPr>
        <w:spacing w:line="340" w:lineRule="exact"/>
        <w:jc w:val="left"/>
        <w:rPr>
          <w:rFonts w:ascii="华文中宋" w:hAnsi="华文中宋" w:eastAsia="华文中宋" w:cs="宋体"/>
          <w:color w:val="000000"/>
          <w:sz w:val="32"/>
          <w:szCs w:val="32"/>
        </w:rPr>
      </w:pPr>
    </w:p>
    <w:tbl>
      <w:tblPr>
        <w:tblStyle w:val="4"/>
        <w:tblW w:w="1510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174"/>
        <w:gridCol w:w="1429"/>
        <w:gridCol w:w="1266"/>
        <w:gridCol w:w="2445"/>
        <w:gridCol w:w="1125"/>
        <w:gridCol w:w="1534"/>
        <w:gridCol w:w="1379"/>
        <w:gridCol w:w="1266"/>
        <w:gridCol w:w="1118"/>
        <w:gridCol w:w="18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</w:t>
            </w:r>
          </w:p>
          <w:p>
            <w:pPr>
              <w:jc w:val="center"/>
            </w:pPr>
            <w:r>
              <w:rPr>
                <w:rFonts w:hint="eastAsia"/>
              </w:rPr>
              <w:t>名称或违法自然人姓名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</w:t>
            </w:r>
          </w:p>
          <w:p>
            <w:pPr>
              <w:jc w:val="center"/>
            </w:pPr>
            <w:r>
              <w:rPr>
                <w:rFonts w:hint="eastAsia"/>
              </w:rPr>
              <w:t>代表人（负责人)姓名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铜市监经检罚</w:t>
            </w:r>
            <w:r>
              <w:rPr>
                <w:rFonts w:hint="eastAsia"/>
              </w:rPr>
              <w:t>（2020）01号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铜川新区文达办公文体经销部销售不合格“84消毒液”案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铜川新区文达办公文体经销部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营业执照注册号：610201600562793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郭丁晓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向消费者销售不合格“84消毒液”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依据《中华人民共和国产品质量法》第五十条的规定，没收不合格“84消毒液”并罚款。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自动履行；</w:t>
            </w:r>
            <w:r>
              <w:t>20</w:t>
            </w:r>
            <w:r>
              <w:rPr>
                <w:rFonts w:hint="eastAsia"/>
              </w:rPr>
              <w:t>20年4月15日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铜川市市场监督管理局；</w:t>
            </w:r>
          </w:p>
          <w:p>
            <w:r>
              <w:t>20</w:t>
            </w:r>
            <w:r>
              <w:rPr>
                <w:rFonts w:hint="eastAsia"/>
              </w:rPr>
              <w:t>20年4月13日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5" o:spt="75" type="#_x0000_t75" style="height:48.9pt;width:76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铜市监经检罚</w:t>
            </w:r>
            <w:r>
              <w:rPr>
                <w:rFonts w:hint="eastAsia"/>
              </w:rPr>
              <w:t>（2020）02号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铜川新区诚信文化用品经销部销售不合格“84消毒液”案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铜川新区诚信文化用品经销部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统一社会信用代码：92610291MA6X6WLG25</w:t>
            </w:r>
          </w:p>
          <w:p/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郭江涛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向消费者销售不合格“84消毒液”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依据《中华人民共和国产品质量法》第五十条的规定，没收不合格“84消毒液”并罚款。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自动履行；</w:t>
            </w:r>
            <w:r>
              <w:t>20</w:t>
            </w:r>
            <w:r>
              <w:rPr>
                <w:rFonts w:hint="eastAsia"/>
              </w:rPr>
              <w:t>20年4月14日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铜川市市场监督管理局；</w:t>
            </w:r>
          </w:p>
          <w:p>
            <w:r>
              <w:t>20</w:t>
            </w:r>
            <w:r>
              <w:rPr>
                <w:rFonts w:hint="eastAsia"/>
              </w:rPr>
              <w:t>20年</w:t>
            </w:r>
            <w:r>
              <w:t xml:space="preserve"> </w:t>
            </w:r>
            <w:r>
              <w:rPr>
                <w:rFonts w:hint="eastAsia"/>
              </w:rPr>
              <w:t>4月13日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6" o:spt="75" type="#_x0000_t75" style="height:48.9pt;width:76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Icon" ObjectID="_1468075726" r:id="rId12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铜市监食罚〔2020〕A02号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铜川新区南泉糖厂未在包装食品上标明相关信息案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铜川新区南泉糖厂</w:t>
            </w:r>
          </w:p>
        </w:tc>
        <w:tc>
          <w:tcPr>
            <w:tcW w:w="23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统一社会信用代码：92610201MA6X63FQ7G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张德寿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未建立生产销售台账、未在包装食品上标明相关信息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依据《陕西省食品小作坊小餐饮及摊贩管理条例》第四十九条第一项、第五十三条，警告、没收违法物品、罚款。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自动履行；</w:t>
            </w:r>
            <w:r>
              <w:t>20</w:t>
            </w:r>
            <w:r>
              <w:rPr>
                <w:rFonts w:hint="eastAsia"/>
              </w:rPr>
              <w:t>20年4月16日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铜川市市场监督管理局；</w:t>
            </w:r>
          </w:p>
          <w:p>
            <w:r>
              <w:t>20</w:t>
            </w:r>
            <w:r>
              <w:rPr>
                <w:rFonts w:hint="eastAsia"/>
              </w:rPr>
              <w:t>20年</w:t>
            </w:r>
            <w:r>
              <w:t xml:space="preserve"> </w:t>
            </w:r>
            <w:r>
              <w:rPr>
                <w:rFonts w:hint="eastAsia"/>
              </w:rPr>
              <w:t>4月16日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7" o:spt="75" type="#_x0000_t75" style="height:48.9pt;width:76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Word.Document.12" ShapeID="_x0000_i1027" DrawAspect="Icon" ObjectID="_1468075727" r:id="rId14">
                  <o:LockedField>false</o:LockedField>
                </o:OLEObject>
              </w:object>
            </w:r>
          </w:p>
        </w:tc>
      </w:tr>
    </w:tbl>
    <w:p>
      <w:pPr>
        <w:spacing w:line="320" w:lineRule="exact"/>
      </w:pPr>
      <w:r>
        <w:rPr>
          <w:rFonts w:hint="eastAsia" w:ascii="仿宋_GB2312" w:eastAsia="仿宋_GB2312"/>
          <w:sz w:val="28"/>
          <w:szCs w:val="28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51533"/>
    <w:rsid w:val="00062DE1"/>
    <w:rsid w:val="00072199"/>
    <w:rsid w:val="000823B3"/>
    <w:rsid w:val="000A7558"/>
    <w:rsid w:val="000B721E"/>
    <w:rsid w:val="000C36AC"/>
    <w:rsid w:val="000C5567"/>
    <w:rsid w:val="000E095B"/>
    <w:rsid w:val="00112239"/>
    <w:rsid w:val="00121BBE"/>
    <w:rsid w:val="00125F29"/>
    <w:rsid w:val="00153E21"/>
    <w:rsid w:val="001562C9"/>
    <w:rsid w:val="001708BC"/>
    <w:rsid w:val="00173664"/>
    <w:rsid w:val="00183529"/>
    <w:rsid w:val="0018399F"/>
    <w:rsid w:val="001A36EC"/>
    <w:rsid w:val="001A5639"/>
    <w:rsid w:val="001B3BE3"/>
    <w:rsid w:val="001C3616"/>
    <w:rsid w:val="001D0FA1"/>
    <w:rsid w:val="001F03E9"/>
    <w:rsid w:val="00270AA1"/>
    <w:rsid w:val="00293D3C"/>
    <w:rsid w:val="002A3E82"/>
    <w:rsid w:val="002B11F8"/>
    <w:rsid w:val="002B47A4"/>
    <w:rsid w:val="002B4E70"/>
    <w:rsid w:val="002B5D8C"/>
    <w:rsid w:val="002E4B52"/>
    <w:rsid w:val="0033761F"/>
    <w:rsid w:val="00352390"/>
    <w:rsid w:val="0036565E"/>
    <w:rsid w:val="00387F13"/>
    <w:rsid w:val="00392F6E"/>
    <w:rsid w:val="003A17CC"/>
    <w:rsid w:val="003C1AF1"/>
    <w:rsid w:val="003D0BE6"/>
    <w:rsid w:val="003D1CB5"/>
    <w:rsid w:val="003D2A81"/>
    <w:rsid w:val="003E5CF0"/>
    <w:rsid w:val="003F58A0"/>
    <w:rsid w:val="00435DCA"/>
    <w:rsid w:val="0045061A"/>
    <w:rsid w:val="00460527"/>
    <w:rsid w:val="00463ECC"/>
    <w:rsid w:val="004F5485"/>
    <w:rsid w:val="00526BCA"/>
    <w:rsid w:val="0053437C"/>
    <w:rsid w:val="005420A5"/>
    <w:rsid w:val="0058041B"/>
    <w:rsid w:val="005B3539"/>
    <w:rsid w:val="005B52B4"/>
    <w:rsid w:val="005C0204"/>
    <w:rsid w:val="005E157A"/>
    <w:rsid w:val="005F1636"/>
    <w:rsid w:val="005F3AC0"/>
    <w:rsid w:val="006424C9"/>
    <w:rsid w:val="00645721"/>
    <w:rsid w:val="006772EE"/>
    <w:rsid w:val="00686592"/>
    <w:rsid w:val="006A19AE"/>
    <w:rsid w:val="006A2359"/>
    <w:rsid w:val="006B36A2"/>
    <w:rsid w:val="006B6C92"/>
    <w:rsid w:val="006E0F78"/>
    <w:rsid w:val="006E6F03"/>
    <w:rsid w:val="00714D10"/>
    <w:rsid w:val="007325D1"/>
    <w:rsid w:val="00737914"/>
    <w:rsid w:val="0075589A"/>
    <w:rsid w:val="0075615C"/>
    <w:rsid w:val="00762A77"/>
    <w:rsid w:val="007A0E37"/>
    <w:rsid w:val="007B4384"/>
    <w:rsid w:val="007F326F"/>
    <w:rsid w:val="008035F6"/>
    <w:rsid w:val="00804560"/>
    <w:rsid w:val="008316D7"/>
    <w:rsid w:val="00850BD1"/>
    <w:rsid w:val="00851FF9"/>
    <w:rsid w:val="0086205B"/>
    <w:rsid w:val="00892233"/>
    <w:rsid w:val="00892BD5"/>
    <w:rsid w:val="00893C54"/>
    <w:rsid w:val="008A0E83"/>
    <w:rsid w:val="009069CC"/>
    <w:rsid w:val="00916173"/>
    <w:rsid w:val="00924871"/>
    <w:rsid w:val="00970217"/>
    <w:rsid w:val="00972D89"/>
    <w:rsid w:val="00990909"/>
    <w:rsid w:val="009A3843"/>
    <w:rsid w:val="009D19FB"/>
    <w:rsid w:val="009E240D"/>
    <w:rsid w:val="00A177D3"/>
    <w:rsid w:val="00A200C0"/>
    <w:rsid w:val="00A21C14"/>
    <w:rsid w:val="00A73FF7"/>
    <w:rsid w:val="00A915CB"/>
    <w:rsid w:val="00A935A8"/>
    <w:rsid w:val="00AC1E1A"/>
    <w:rsid w:val="00AD2A5A"/>
    <w:rsid w:val="00AE3656"/>
    <w:rsid w:val="00AF147C"/>
    <w:rsid w:val="00AF18A8"/>
    <w:rsid w:val="00B02B22"/>
    <w:rsid w:val="00B2151C"/>
    <w:rsid w:val="00B306A2"/>
    <w:rsid w:val="00B323DF"/>
    <w:rsid w:val="00B33843"/>
    <w:rsid w:val="00B4427F"/>
    <w:rsid w:val="00B44DA3"/>
    <w:rsid w:val="00B454D3"/>
    <w:rsid w:val="00B72244"/>
    <w:rsid w:val="00B91AB1"/>
    <w:rsid w:val="00BC2744"/>
    <w:rsid w:val="00BC2DD9"/>
    <w:rsid w:val="00BC4430"/>
    <w:rsid w:val="00BC5AED"/>
    <w:rsid w:val="00C012F8"/>
    <w:rsid w:val="00C07FF1"/>
    <w:rsid w:val="00C165B3"/>
    <w:rsid w:val="00C21671"/>
    <w:rsid w:val="00C37819"/>
    <w:rsid w:val="00C51D48"/>
    <w:rsid w:val="00C708F0"/>
    <w:rsid w:val="00C734C1"/>
    <w:rsid w:val="00CB5AAB"/>
    <w:rsid w:val="00CC161A"/>
    <w:rsid w:val="00CF6820"/>
    <w:rsid w:val="00D079C1"/>
    <w:rsid w:val="00D41337"/>
    <w:rsid w:val="00D549C9"/>
    <w:rsid w:val="00D602EE"/>
    <w:rsid w:val="00D8286A"/>
    <w:rsid w:val="00D872FF"/>
    <w:rsid w:val="00DB4E58"/>
    <w:rsid w:val="00DD428C"/>
    <w:rsid w:val="00E1081B"/>
    <w:rsid w:val="00E13A6A"/>
    <w:rsid w:val="00E8366B"/>
    <w:rsid w:val="00E96BD3"/>
    <w:rsid w:val="00EA3738"/>
    <w:rsid w:val="00EB00CD"/>
    <w:rsid w:val="00EC1B70"/>
    <w:rsid w:val="00EC3C98"/>
    <w:rsid w:val="00EC4B91"/>
    <w:rsid w:val="00EE4C80"/>
    <w:rsid w:val="00EF39AF"/>
    <w:rsid w:val="00EF6091"/>
    <w:rsid w:val="00F04459"/>
    <w:rsid w:val="00F04AB3"/>
    <w:rsid w:val="00F12D70"/>
    <w:rsid w:val="00F26CF3"/>
    <w:rsid w:val="00F43341"/>
    <w:rsid w:val="00F500D6"/>
    <w:rsid w:val="00F66515"/>
    <w:rsid w:val="00F67716"/>
    <w:rsid w:val="00F81660"/>
    <w:rsid w:val="00F81A28"/>
    <w:rsid w:val="00F92FDC"/>
    <w:rsid w:val="166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121</Words>
  <Characters>695</Characters>
  <Lines>5</Lines>
  <Paragraphs>1</Paragraphs>
  <TotalTime>110</TotalTime>
  <ScaleCrop>false</ScaleCrop>
  <LinksUpToDate>false</LinksUpToDate>
  <CharactersWithSpaces>815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2019-12-25T06:07:00Z</dcterms:created>
  <dc:creator>Administrator</dc:creator>
  <cp:lastModifiedBy>Administrator</cp:lastModifiedBy>
  <cp:lastPrinted>2018-04-19T00:48:00Z</cp:lastPrinted>
  <dcterms:modified xsi:type="dcterms:W3CDTF">2020-04-30T06:41:50Z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