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3300"/>
        <w:gridCol w:w="4260"/>
        <w:gridCol w:w="3945"/>
        <w:gridCol w:w="3495"/>
      </w:tblGrid>
      <w:tr w:rsidR="00581EA7" w:rsidTr="00B15F42">
        <w:trPr>
          <w:trHeight w:val="520"/>
        </w:trPr>
        <w:tc>
          <w:tcPr>
            <w:tcW w:w="150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1EA7" w:rsidRDefault="00581EA7" w:rsidP="00B15F42">
            <w:pPr>
              <w:jc w:val="left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30"/>
                <w:szCs w:val="30"/>
              </w:rPr>
              <w:t>附件</w:t>
            </w:r>
          </w:p>
        </w:tc>
      </w:tr>
      <w:tr w:rsidR="00581EA7" w:rsidTr="00B15F42">
        <w:trPr>
          <w:trHeight w:val="510"/>
        </w:trPr>
        <w:tc>
          <w:tcPr>
            <w:tcW w:w="150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b/>
                <w:color w:val="000000"/>
                <w:sz w:val="44"/>
              </w:rPr>
            </w:pPr>
            <w:bookmarkStart w:id="0" w:name="_GoBack"/>
            <w:r>
              <w:rPr>
                <w:rFonts w:ascii="宋体" w:hAnsi="宋体" w:hint="eastAsia"/>
                <w:b/>
                <w:color w:val="000000"/>
                <w:sz w:val="44"/>
              </w:rPr>
              <w:t>耀州窑唐三彩遗址保护厅改造维修项目初步设计概算表</w:t>
            </w:r>
            <w:bookmarkEnd w:id="0"/>
          </w:p>
        </w:tc>
      </w:tr>
      <w:tr w:rsidR="00581EA7" w:rsidTr="00B15F42">
        <w:trPr>
          <w:trHeight w:val="255"/>
        </w:trPr>
        <w:tc>
          <w:tcPr>
            <w:tcW w:w="150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1EA7" w:rsidRDefault="00581EA7" w:rsidP="00B15F42">
            <w:pPr>
              <w:jc w:val="right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单位：万元</w:t>
            </w:r>
          </w:p>
        </w:tc>
      </w:tr>
      <w:tr w:rsidR="00581EA7" w:rsidTr="00B15F42">
        <w:trPr>
          <w:trHeight w:val="6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工程名称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概算价值（万元）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占投资比例（%）</w:t>
            </w:r>
          </w:p>
        </w:tc>
      </w:tr>
      <w:tr w:rsidR="00581EA7" w:rsidTr="00B15F42">
        <w:trPr>
          <w:trHeight w:val="6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工程费用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420.33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581EA7" w:rsidTr="00B15F42">
        <w:trPr>
          <w:trHeight w:val="6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二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其他费用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44.9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581EA7" w:rsidTr="00B15F42">
        <w:trPr>
          <w:trHeight w:val="6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建设单位管理费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15.5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581EA7" w:rsidTr="00B15F42">
        <w:trPr>
          <w:trHeight w:val="6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工程设计费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15.5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581EA7" w:rsidTr="00B15F42">
        <w:trPr>
          <w:trHeight w:val="6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方案编制费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5.5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581EA7" w:rsidTr="00B15F42">
        <w:trPr>
          <w:trHeight w:val="6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施工图编制费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581EA7" w:rsidTr="00B15F42">
        <w:trPr>
          <w:trHeight w:val="6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工程监理费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10.3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581EA7" w:rsidTr="00B15F42">
        <w:trPr>
          <w:trHeight w:val="6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招投标代理费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3.6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581EA7" w:rsidTr="00B15F42">
        <w:trPr>
          <w:trHeight w:val="6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三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基本预备费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51.6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581EA7" w:rsidTr="00B15F42">
        <w:trPr>
          <w:trHeight w:val="6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四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总计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516.83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81EA7" w:rsidRDefault="00581EA7" w:rsidP="00B15F4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</w:tbl>
    <w:p w:rsidR="00676D85" w:rsidRDefault="00676D85"/>
    <w:sectPr w:rsidR="00676D85" w:rsidSect="00581EA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A7"/>
    <w:rsid w:val="00581EA7"/>
    <w:rsid w:val="0067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2016-11-15T02:51:00Z</dcterms:created>
  <dcterms:modified xsi:type="dcterms:W3CDTF">2016-11-15T02:52:00Z</dcterms:modified>
</cp:coreProperties>
</file>