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ind w:firstLine="1782" w:firstLineChars="493"/>
        <w:rPr>
          <w:rFonts w:eastAsia="宋体"/>
          <w:b/>
          <w:snapToGrid w:val="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市发展改革委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包抓村责任分工表</w:t>
      </w:r>
      <w:bookmarkEnd w:id="0"/>
    </w:p>
    <w:p>
      <w:pPr>
        <w:jc w:val="center"/>
        <w:rPr>
          <w:rFonts w:eastAsia="宋体"/>
          <w:b/>
          <w:sz w:val="44"/>
          <w:szCs w:val="4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29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880"/>
        <w:gridCol w:w="2499"/>
        <w:gridCol w:w="2369"/>
        <w:gridCol w:w="2482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包抓村</w:t>
            </w:r>
          </w:p>
        </w:tc>
        <w:tc>
          <w:tcPr>
            <w:tcW w:w="2499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包抓领导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联系科室（单位）</w:t>
            </w:r>
          </w:p>
        </w:tc>
        <w:tc>
          <w:tcPr>
            <w:tcW w:w="2482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负责同志</w:t>
            </w:r>
          </w:p>
        </w:tc>
        <w:tc>
          <w:tcPr>
            <w:tcW w:w="18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宜君县尧生镇思弥村</w:t>
            </w:r>
          </w:p>
        </w:tc>
        <w:tc>
          <w:tcPr>
            <w:tcW w:w="249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赵喜军、王小玲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农村经济发展科</w:t>
            </w:r>
          </w:p>
        </w:tc>
        <w:tc>
          <w:tcPr>
            <w:tcW w:w="2482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刘涛</w:t>
            </w:r>
            <w:r>
              <w:rPr>
                <w:rFonts w:hint="eastAsia" w:eastAsia="宋体"/>
                <w:sz w:val="28"/>
                <w:szCs w:val="28"/>
              </w:rPr>
              <w:t>（第一书记）</w:t>
            </w:r>
            <w:r>
              <w:rPr>
                <w:rFonts w:eastAsia="宋体"/>
                <w:sz w:val="28"/>
                <w:szCs w:val="28"/>
              </w:rPr>
              <w:t>、刘旭</w:t>
            </w: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全体党员干部参与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耀州区石柱镇刘寨村</w:t>
            </w:r>
          </w:p>
        </w:tc>
        <w:tc>
          <w:tcPr>
            <w:tcW w:w="249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杨煜安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市粮食局</w:t>
            </w:r>
          </w:p>
        </w:tc>
        <w:tc>
          <w:tcPr>
            <w:tcW w:w="248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孙占全（第一书记）</w:t>
            </w: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宜君县哭泉镇麻庄村</w:t>
            </w:r>
          </w:p>
        </w:tc>
        <w:tc>
          <w:tcPr>
            <w:tcW w:w="2499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崔天太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市物价局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孔国强（第一书记）</w:t>
            </w: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>
      <w:r>
        <w:rPr>
          <w:rFonts w:eastAsia="宋体"/>
          <w:sz w:val="24"/>
          <w:szCs w:val="24"/>
        </w:rPr>
        <w:br w:type="textWrapping" w:clear="all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73A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云丰华</dc:creator>
  <cp:lastModifiedBy>云丰华</cp:lastModifiedBy>
  <dcterms:modified xsi:type="dcterms:W3CDTF">2016-08-11T09:22:10Z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